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94F9" w14:textId="4720A9DC" w:rsidR="009E7713" w:rsidRPr="0028630A" w:rsidRDefault="005F1F9C" w:rsidP="003C1BBD">
      <w:pPr>
        <w:spacing w:before="100" w:beforeAutospacing="1" w:after="100" w:afterAutospacing="1"/>
        <w:ind w:left="720" w:firstLine="720"/>
        <w:rPr>
          <w:rFonts w:ascii="Verdana" w:hAnsi="Verdana" w:cs="Times New Roman"/>
          <w:color w:val="1F497D" w:themeColor="text2"/>
          <w:sz w:val="28"/>
          <w:szCs w:val="28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8"/>
          <w:szCs w:val="28"/>
          <w:lang w:val="en-IE"/>
        </w:rPr>
        <w:t xml:space="preserve">Formaldehyde </w:t>
      </w:r>
      <w:r w:rsidR="00573DB5" w:rsidRPr="0028630A">
        <w:rPr>
          <w:rFonts w:ascii="Verdana" w:hAnsi="Verdana" w:cs="Times New Roman"/>
          <w:b/>
          <w:bCs/>
          <w:color w:val="1F497D" w:themeColor="text2"/>
          <w:sz w:val="28"/>
          <w:szCs w:val="28"/>
          <w:lang w:val="en-IE"/>
        </w:rPr>
        <w:t>Usage</w:t>
      </w:r>
      <w:r w:rsidRPr="0028630A">
        <w:rPr>
          <w:rFonts w:ascii="Verdana" w:hAnsi="Verdana" w:cs="Times New Roman"/>
          <w:b/>
          <w:bCs/>
          <w:color w:val="1F497D" w:themeColor="text2"/>
          <w:sz w:val="28"/>
          <w:szCs w:val="28"/>
          <w:lang w:val="en-IE"/>
        </w:rPr>
        <w:t xml:space="preserve"> in Gross Anatomy</w:t>
      </w:r>
    </w:p>
    <w:p w14:paraId="47C3F2CB" w14:textId="0A9361B6" w:rsidR="005F1F9C" w:rsidRPr="00573DB5" w:rsidRDefault="00342ED4" w:rsidP="00573DB5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Welcome to the Faculty of Medicine and the Gross Anatomy Lab. </w:t>
      </w:r>
      <w:r w:rsidR="005F1F9C" w:rsidRPr="00573DB5">
        <w:rPr>
          <w:rFonts w:ascii="Verdana" w:hAnsi="Verdana" w:cs="Times New Roman"/>
          <w:sz w:val="20"/>
          <w:szCs w:val="20"/>
          <w:lang w:val="en-IE"/>
        </w:rPr>
        <w:t xml:space="preserve">Your time spent dissecting in the Gross Anatomy Lab will </w:t>
      </w:r>
      <w:r w:rsidR="00067361">
        <w:rPr>
          <w:rFonts w:ascii="Verdana" w:hAnsi="Verdana" w:cs="Times New Roman"/>
          <w:sz w:val="20"/>
          <w:szCs w:val="20"/>
          <w:lang w:val="en-IE"/>
        </w:rPr>
        <w:t>involve working with</w:t>
      </w:r>
      <w:r w:rsidR="005F1F9C" w:rsidRPr="00573DB5">
        <w:rPr>
          <w:rFonts w:ascii="Verdana" w:hAnsi="Verdana" w:cs="Times New Roman"/>
          <w:sz w:val="20"/>
          <w:szCs w:val="20"/>
          <w:lang w:val="en-IE"/>
        </w:rPr>
        <w:t xml:space="preserve"> formaldehyde.  This document will inform you of the potential hazards </w:t>
      </w:r>
      <w:r w:rsidR="00A9739F">
        <w:rPr>
          <w:rFonts w:ascii="Verdana" w:hAnsi="Verdana" w:cs="Times New Roman"/>
          <w:sz w:val="20"/>
          <w:szCs w:val="20"/>
          <w:lang w:val="en-IE"/>
        </w:rPr>
        <w:t xml:space="preserve">of </w:t>
      </w:r>
      <w:r w:rsidR="005F1F9C" w:rsidRPr="00573DB5">
        <w:rPr>
          <w:rFonts w:ascii="Verdana" w:hAnsi="Verdana" w:cs="Times New Roman"/>
          <w:sz w:val="20"/>
          <w:szCs w:val="20"/>
          <w:lang w:val="en-IE"/>
        </w:rPr>
        <w:t>formaldehyde exposure and describe the protective equipment you should wear and the procedures to follow to limit your exposure.</w:t>
      </w:r>
    </w:p>
    <w:p w14:paraId="43462386" w14:textId="77777777" w:rsidR="0036217A" w:rsidRPr="0028630A" w:rsidRDefault="0036217A" w:rsidP="005F1F9C">
      <w:pPr>
        <w:spacing w:before="100" w:beforeAutospacing="1" w:after="100" w:afterAutospacing="1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>What is Formaldehyde?</w:t>
      </w:r>
    </w:p>
    <w:p w14:paraId="2C8720EC" w14:textId="76DC2981" w:rsidR="00067361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>
        <w:rPr>
          <w:rFonts w:ascii="Verdana" w:hAnsi="Verdana" w:cs="Times New Roman"/>
          <w:sz w:val="20"/>
          <w:szCs w:val="20"/>
          <w:lang w:val="en-IE"/>
        </w:rPr>
        <w:t>Formaldehyde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is used as a preservative in a liquid solution that is 37% formaldehyde by weight.  At this concentration the solution is called formalin. 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During the embalming process, the concentration of formalin is further reduced through arterial perfusion with a neutralizing agent.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The 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final </w:t>
      </w:r>
      <w:r w:rsidRPr="00573DB5">
        <w:rPr>
          <w:rFonts w:ascii="Verdana" w:hAnsi="Verdana" w:cs="Times New Roman"/>
          <w:sz w:val="20"/>
          <w:szCs w:val="20"/>
          <w:lang w:val="en-IE"/>
        </w:rPr>
        <w:t>concentration of</w:t>
      </w:r>
      <w:r w:rsidR="00A84345">
        <w:rPr>
          <w:rFonts w:ascii="Verdana" w:hAnsi="Verdana" w:cs="Times New Roman"/>
          <w:sz w:val="20"/>
          <w:szCs w:val="20"/>
          <w:lang w:val="en-IE"/>
        </w:rPr>
        <w:t xml:space="preserve"> </w:t>
      </w:r>
      <w:r w:rsidRPr="00A84345">
        <w:rPr>
          <w:rFonts w:ascii="Verdana" w:hAnsi="Verdana" w:cs="Times New Roman"/>
          <w:sz w:val="20"/>
          <w:szCs w:val="20"/>
          <w:lang w:val="en-IE"/>
        </w:rPr>
        <w:t>formal</w:t>
      </w:r>
      <w:r w:rsidR="00A84345" w:rsidRPr="00A84345">
        <w:rPr>
          <w:rFonts w:ascii="Verdana" w:hAnsi="Verdana" w:cs="Times New Roman"/>
          <w:sz w:val="20"/>
          <w:szCs w:val="20"/>
          <w:lang w:val="en-IE"/>
        </w:rPr>
        <w:t>in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in the embalming solution of the cadavers in the Gross Anatomy Lab at UBC is 1.8%.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 </w:t>
      </w:r>
    </w:p>
    <w:p w14:paraId="4A1DFA19" w14:textId="5AAAEDDC" w:rsidR="00067361" w:rsidRPr="0028630A" w:rsidRDefault="0004098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Formaldehyde </w:t>
      </w:r>
      <w:r w:rsidR="00067361">
        <w:rPr>
          <w:rFonts w:ascii="Verdana" w:hAnsi="Verdana" w:cs="Times New Roman"/>
          <w:sz w:val="20"/>
          <w:szCs w:val="20"/>
          <w:lang w:val="en-IE"/>
        </w:rPr>
        <w:t xml:space="preserve">has a pungent </w:t>
      </w:r>
      <w:r w:rsidR="00660F76" w:rsidRPr="00573DB5">
        <w:rPr>
          <w:rFonts w:ascii="Verdana" w:hAnsi="Verdana" w:cs="Times New Roman"/>
          <w:sz w:val="20"/>
          <w:szCs w:val="20"/>
          <w:lang w:val="en-IE"/>
        </w:rPr>
        <w:t>odour</w:t>
      </w:r>
      <w:r w:rsidR="00067361">
        <w:rPr>
          <w:rFonts w:ascii="Verdana" w:hAnsi="Verdana" w:cs="Times New Roman"/>
          <w:sz w:val="20"/>
          <w:szCs w:val="20"/>
          <w:lang w:val="en-IE"/>
        </w:rPr>
        <w:t>, odour thresholds significantly vary. Do not rely on odour alone to determine potential hazardous exposure. Please contact the Gross Anatomy Lab Manager (</w:t>
      </w:r>
      <w:r w:rsidR="00073FED">
        <w:rPr>
          <w:rFonts w:ascii="Verdana" w:hAnsi="Verdana" w:cs="Times New Roman"/>
          <w:sz w:val="20"/>
          <w:szCs w:val="20"/>
          <w:lang w:val="en-IE"/>
        </w:rPr>
        <w:t>Matthew Tinney</w:t>
      </w:r>
      <w:r w:rsidR="00067361" w:rsidRPr="00573DB5">
        <w:rPr>
          <w:rFonts w:ascii="Verdana" w:hAnsi="Verdana" w:cs="Times New Roman"/>
          <w:sz w:val="20"/>
          <w:szCs w:val="20"/>
          <w:lang w:val="en-IE"/>
        </w:rPr>
        <w:t xml:space="preserve"> via email: </w:t>
      </w:r>
      <w:hyperlink r:id="rId8" w:history="1">
        <w:r w:rsidR="00073FED" w:rsidRPr="00503726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matthew.tinney@ubc.ca</w:t>
        </w:r>
      </w:hyperlink>
      <w:r w:rsidR="00073FED">
        <w:rPr>
          <w:rFonts w:ascii="Verdana" w:hAnsi="Verdana" w:cs="Times New Roman"/>
          <w:sz w:val="20"/>
          <w:szCs w:val="20"/>
          <w:lang w:val="en-IE"/>
        </w:rPr>
        <w:t xml:space="preserve">) </w:t>
      </w:r>
      <w:r w:rsidR="00067361">
        <w:rPr>
          <w:rStyle w:val="Hyperlink"/>
          <w:rFonts w:ascii="Verdana" w:hAnsi="Verdana" w:cs="Times New Roman"/>
          <w:color w:val="auto"/>
          <w:sz w:val="20"/>
          <w:szCs w:val="20"/>
          <w:u w:val="none"/>
          <w:lang w:val="en-IE"/>
        </w:rPr>
        <w:t>with questions.</w:t>
      </w:r>
    </w:p>
    <w:p w14:paraId="25F59A55" w14:textId="77777777" w:rsidR="00067361" w:rsidRPr="0028630A" w:rsidRDefault="00067361" w:rsidP="00067361">
      <w:pPr>
        <w:spacing w:before="100" w:beforeAutospacing="1" w:after="100" w:afterAutospacing="1"/>
        <w:rPr>
          <w:rFonts w:ascii="Verdana" w:hAnsi="Verdana" w:cs="Times New Roman"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>Health Hazards and First Aid Procedures</w:t>
      </w:r>
    </w:p>
    <w:p w14:paraId="5A2E6833" w14:textId="77777777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Formaldehyde and solutions containing the chemicals are potential human carcinogens, irritants, and chemical sensitizers. </w:t>
      </w:r>
    </w:p>
    <w:p w14:paraId="416044A5" w14:textId="77777777" w:rsidR="00067361" w:rsidRPr="005316EB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Acute Exposure:</w:t>
      </w:r>
    </w:p>
    <w:p w14:paraId="253638CC" w14:textId="236F5C7B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Inhalation: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 w:rsidR="004C672F">
        <w:rPr>
          <w:rFonts w:ascii="Verdana" w:hAnsi="Verdana" w:cs="Times New Roman"/>
          <w:sz w:val="20"/>
          <w:szCs w:val="20"/>
          <w:lang w:val="en-IE"/>
        </w:rPr>
        <w:t>Formalin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is capable of causing irritation t</w:t>
      </w:r>
      <w:r>
        <w:rPr>
          <w:rFonts w:ascii="Verdana" w:hAnsi="Verdana" w:cs="Times New Roman"/>
          <w:sz w:val="20"/>
          <w:szCs w:val="20"/>
          <w:lang w:val="en-IE"/>
        </w:rPr>
        <w:t xml:space="preserve">o the mouth, nose, and throat and may lead to </w:t>
      </w:r>
      <w:r w:rsidRPr="00573DB5">
        <w:rPr>
          <w:rFonts w:ascii="Verdana" w:hAnsi="Verdana" w:cs="Times New Roman"/>
          <w:sz w:val="20"/>
          <w:szCs w:val="20"/>
          <w:lang w:val="en-IE"/>
        </w:rPr>
        <w:t>pulmonary edema (fluid in lungs)</w:t>
      </w:r>
      <w:r>
        <w:rPr>
          <w:rFonts w:ascii="Verdana" w:hAnsi="Verdana" w:cs="Times New Roman"/>
          <w:sz w:val="20"/>
          <w:szCs w:val="20"/>
          <w:lang w:val="en-IE"/>
        </w:rPr>
        <w:t>. Exposure to large amounts of formaldehyde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is immediately dangerous to l</w:t>
      </w:r>
      <w:r>
        <w:rPr>
          <w:rFonts w:ascii="Verdana" w:hAnsi="Verdana" w:cs="Times New Roman"/>
          <w:sz w:val="20"/>
          <w:szCs w:val="20"/>
          <w:lang w:val="en-IE"/>
        </w:rPr>
        <w:t>ife and health.  I</w:t>
      </w:r>
      <w:r w:rsidRPr="00573DB5">
        <w:rPr>
          <w:rFonts w:ascii="Verdana" w:hAnsi="Verdana" w:cs="Times New Roman"/>
          <w:sz w:val="20"/>
          <w:szCs w:val="20"/>
          <w:lang w:val="en-IE"/>
        </w:rPr>
        <w:t>nhalation</w:t>
      </w:r>
      <w:r>
        <w:rPr>
          <w:rFonts w:ascii="Verdana" w:hAnsi="Verdana" w:cs="Times New Roman"/>
          <w:sz w:val="20"/>
          <w:szCs w:val="20"/>
          <w:lang w:val="en-IE"/>
        </w:rPr>
        <w:t xml:space="preserve"> of formaldehyde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at any concentration may cause allergic respiratory reactions such as asthma, bronchitis, wheezing, and chest tightness. In the event of a significant exposure, contact the first aid attendant and seek fresh air immediately.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irst aid attendant will contact emergency services, a physician or BC Poison Control. </w:t>
      </w:r>
    </w:p>
    <w:p w14:paraId="2C2DAF32" w14:textId="54F1D8C0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b/>
          <w:bCs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Oral: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 w:rsidRPr="00573DB5">
        <w:rPr>
          <w:rFonts w:ascii="Verdana" w:hAnsi="Verdana" w:cs="Times New Roman"/>
          <w:sz w:val="20"/>
          <w:szCs w:val="20"/>
          <w:lang w:val="en-IE"/>
        </w:rPr>
        <w:t>Ingestion can cause severe irritation of the mouth, throat</w:t>
      </w:r>
      <w:r w:rsidR="004C672F">
        <w:rPr>
          <w:rFonts w:ascii="Verdana" w:hAnsi="Verdana" w:cs="Times New Roman"/>
          <w:sz w:val="20"/>
          <w:szCs w:val="20"/>
          <w:lang w:val="en-IE"/>
        </w:rPr>
        <w:t>, and stomach, nausea, and vomiting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. An oral dose of 30 to 100 ml formalin can be fatal in humans. If ingested, rinse mouth with water and contact the first aid attendant.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>irst aid attendant will contact emergency services, a physician or BC Poison Control.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 </w:t>
      </w:r>
    </w:p>
    <w:p w14:paraId="6FA6D6C5" w14:textId="2BBC6A4E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Skin: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Formalin is a severe skin irritant and sensitizer. Repeated dermal contact may result in sensitization, resulting in allergic dermatitis at </w:t>
      </w:r>
      <w:r>
        <w:rPr>
          <w:rFonts w:ascii="Verdana" w:hAnsi="Verdana" w:cs="Times New Roman"/>
          <w:sz w:val="20"/>
          <w:szCs w:val="20"/>
          <w:lang w:val="en-IE"/>
        </w:rPr>
        <w:t>relatively low concentrations. Repeated c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ontact </w:t>
      </w:r>
      <w:r>
        <w:rPr>
          <w:rFonts w:ascii="Verdana" w:hAnsi="Verdana" w:cs="Times New Roman"/>
          <w:sz w:val="20"/>
          <w:szCs w:val="20"/>
          <w:lang w:val="en-IE"/>
        </w:rPr>
        <w:t xml:space="preserve">may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cause white discoloration, a burning sensation, drying and scaling of the skin. In the event of contact, remove contaminated clothing and flush the affected area with soap and water. Contact the first aid attendant.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>irst aid attendant will contact emergency services, a physician or BC Poison Control.</w:t>
      </w:r>
    </w:p>
    <w:p w14:paraId="6E8A39F3" w14:textId="438619A1" w:rsidR="00067361" w:rsidRPr="00573DB5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bCs/>
          <w:sz w:val="20"/>
          <w:szCs w:val="20"/>
          <w:lang w:val="en-IE"/>
        </w:rPr>
        <w:t>Eyes: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  </w:t>
      </w:r>
      <w:r>
        <w:rPr>
          <w:rFonts w:ascii="Verdana" w:hAnsi="Verdana" w:cs="Times New Roman"/>
          <w:sz w:val="20"/>
          <w:szCs w:val="20"/>
          <w:lang w:val="en-IE"/>
        </w:rPr>
        <w:t>Contact with eyes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may result in severe eye irritation</w:t>
      </w:r>
      <w:r>
        <w:rPr>
          <w:rFonts w:ascii="Verdana" w:hAnsi="Verdana" w:cs="Times New Roman"/>
          <w:sz w:val="20"/>
          <w:szCs w:val="20"/>
          <w:lang w:val="en-IE"/>
        </w:rPr>
        <w:t>, always wear safety glasses in the lab</w:t>
      </w:r>
      <w:r w:rsidRPr="00573DB5">
        <w:rPr>
          <w:rFonts w:ascii="Verdana" w:hAnsi="Verdana" w:cs="Times New Roman"/>
          <w:sz w:val="20"/>
          <w:szCs w:val="20"/>
          <w:lang w:val="en-IE"/>
        </w:rPr>
        <w:t>. D</w:t>
      </w:r>
      <w:r w:rsidR="004C672F">
        <w:rPr>
          <w:rFonts w:ascii="Verdana" w:hAnsi="Verdana" w:cs="Times New Roman"/>
          <w:sz w:val="20"/>
          <w:szCs w:val="20"/>
          <w:lang w:val="en-IE"/>
        </w:rPr>
        <w:t xml:space="preserve">irect contact with the eyes may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cause </w:t>
      </w:r>
      <w:r w:rsidR="004C672F">
        <w:rPr>
          <w:rFonts w:ascii="Verdana" w:hAnsi="Verdana" w:cs="Times New Roman"/>
          <w:sz w:val="20"/>
          <w:szCs w:val="20"/>
          <w:lang w:val="en-IE"/>
        </w:rPr>
        <w:t xml:space="preserve">severe burns, blurry </w:t>
      </w:r>
      <w:r w:rsidR="004C672F">
        <w:rPr>
          <w:rFonts w:ascii="Verdana" w:hAnsi="Verdana" w:cs="Times New Roman"/>
          <w:sz w:val="20"/>
          <w:szCs w:val="20"/>
          <w:lang w:val="en-IE"/>
        </w:rPr>
        <w:lastRenderedPageBreak/>
        <w:t>vision, and/or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loss of vision.  Burns to eyes may have a delayed effect, not appearing for hours after initial</w:t>
      </w:r>
      <w:r>
        <w:rPr>
          <w:rFonts w:ascii="Verdana" w:hAnsi="Verdana" w:cs="Times New Roman"/>
          <w:sz w:val="20"/>
          <w:szCs w:val="20"/>
          <w:lang w:val="en-IE"/>
        </w:rPr>
        <w:t xml:space="preserve"> contact.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In the event of direct contact, flush holding the eyelid(s) open for 15 minutes.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An eyewash is available in the Gross Anatomy Lab.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Contact the first aid attendant. </w:t>
      </w:r>
      <w:r>
        <w:rPr>
          <w:rFonts w:ascii="Verdana" w:hAnsi="Verdana" w:cs="Times New Roman"/>
          <w:sz w:val="20"/>
          <w:szCs w:val="20"/>
          <w:lang w:val="en-IE"/>
        </w:rPr>
        <w:t>The f</w:t>
      </w:r>
      <w:r w:rsidRPr="00573DB5">
        <w:rPr>
          <w:rFonts w:ascii="Verdana" w:hAnsi="Verdana" w:cs="Times New Roman"/>
          <w:sz w:val="20"/>
          <w:szCs w:val="20"/>
          <w:lang w:val="en-IE"/>
        </w:rPr>
        <w:t>irst aid attendant will contact emergency services, a physician or BC Poison Control.</w:t>
      </w:r>
    </w:p>
    <w:p w14:paraId="47DE1F2E" w14:textId="77777777" w:rsidR="00067361" w:rsidRPr="005316EB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bCs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bCs/>
          <w:i/>
          <w:color w:val="1F497D" w:themeColor="text2"/>
          <w:sz w:val="20"/>
          <w:szCs w:val="20"/>
          <w:lang w:val="en-IE"/>
        </w:rPr>
        <w:t xml:space="preserve">Chronic Exposure:  </w:t>
      </w:r>
    </w:p>
    <w:p w14:paraId="436C1F32" w14:textId="3FE95B30" w:rsidR="00067361" w:rsidRPr="00067361" w:rsidRDefault="00067361" w:rsidP="00067361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Formaldehyde and its solutions are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potential human carcinogens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and </w:t>
      </w:r>
      <w:r w:rsidR="004C672F">
        <w:rPr>
          <w:rFonts w:ascii="Verdana" w:hAnsi="Verdana" w:cs="Times New Roman"/>
          <w:sz w:val="20"/>
          <w:szCs w:val="20"/>
          <w:lang w:val="en-IE"/>
        </w:rPr>
        <w:t xml:space="preserve">long term exposures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have been associated with cancers of the lung and nasal passageways.  </w:t>
      </w:r>
    </w:p>
    <w:p w14:paraId="6B270E07" w14:textId="77777777" w:rsidR="004C672F" w:rsidRPr="0028630A" w:rsidRDefault="004C672F" w:rsidP="004C672F">
      <w:pPr>
        <w:spacing w:before="100" w:beforeAutospacing="1" w:after="100" w:afterAutospacing="1"/>
        <w:rPr>
          <w:rFonts w:ascii="Verdana" w:hAnsi="Verdana" w:cs="Times New Roman"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>Exposure Limits</w:t>
      </w:r>
    </w:p>
    <w:p w14:paraId="26BC7058" w14:textId="64A74AC0" w:rsidR="004C672F" w:rsidRPr="004C672F" w:rsidRDefault="004C672F" w:rsidP="004C672F">
      <w:pPr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The </w:t>
      </w:r>
      <w:r>
        <w:rPr>
          <w:rFonts w:ascii="Verdana" w:hAnsi="Verdana" w:cs="Times New Roman"/>
          <w:sz w:val="20"/>
          <w:szCs w:val="20"/>
          <w:lang w:val="en-IE"/>
        </w:rPr>
        <w:t xml:space="preserve">WorkSafeBC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exposure limit is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0.3 ppm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as time-weighted average for an eight-hour shift.  The maximum concentration of formaldehyde in air which may not be exceeded at any time during the work period is </w:t>
      </w:r>
      <w:r w:rsidRPr="00573DB5">
        <w:rPr>
          <w:rFonts w:ascii="Verdana" w:hAnsi="Verdana" w:cs="Times New Roman"/>
          <w:b/>
          <w:bCs/>
          <w:sz w:val="20"/>
          <w:szCs w:val="20"/>
          <w:lang w:val="en-IE"/>
        </w:rPr>
        <w:t>1</w:t>
      </w:r>
      <w:r>
        <w:rPr>
          <w:rFonts w:ascii="Verdana" w:hAnsi="Verdana" w:cs="Times New Roman"/>
          <w:b/>
          <w:bCs/>
          <w:sz w:val="20"/>
          <w:szCs w:val="20"/>
          <w:lang w:val="en-IE"/>
        </w:rPr>
        <w:t xml:space="preserve">.0 ppm. 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Risk Management at UBC </w:t>
      </w:r>
      <w:r>
        <w:rPr>
          <w:rFonts w:ascii="Verdana" w:hAnsi="Verdana" w:cs="Times New Roman"/>
          <w:sz w:val="20"/>
          <w:szCs w:val="20"/>
          <w:lang w:val="en-IE"/>
        </w:rPr>
        <w:t>works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with the Gross Anatomy Lab to monitor formaldehyde exposure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 and ensure they are below regulatory limits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.  </w:t>
      </w:r>
    </w:p>
    <w:p w14:paraId="295CE8E3" w14:textId="2B029BA1" w:rsidR="005F1F9C" w:rsidRPr="0028630A" w:rsidRDefault="005F1F9C" w:rsidP="005F1F9C">
      <w:pPr>
        <w:spacing w:before="100" w:beforeAutospacing="1" w:after="100" w:afterAutospacing="1"/>
        <w:rPr>
          <w:rFonts w:ascii="Verdana" w:hAnsi="Verdana" w:cs="Times New Roman"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 xml:space="preserve">How to Limit Your </w:t>
      </w:r>
      <w:r w:rsidR="0028630A"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>Usage of</w:t>
      </w:r>
      <w:r w:rsidRPr="0028630A">
        <w:rPr>
          <w:rFonts w:ascii="Verdana" w:hAnsi="Verdana" w:cs="Times New Roman"/>
          <w:b/>
          <w:bCs/>
          <w:color w:val="1F497D" w:themeColor="text2"/>
          <w:sz w:val="20"/>
          <w:szCs w:val="20"/>
          <w:lang w:val="en-IE"/>
        </w:rPr>
        <w:t xml:space="preserve"> Formaldehyde</w:t>
      </w:r>
    </w:p>
    <w:p w14:paraId="6C5F0FC0" w14:textId="795C8E8A" w:rsidR="0036217A" w:rsidRPr="00573DB5" w:rsidRDefault="004C672F" w:rsidP="00573DB5">
      <w:p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>
        <w:rPr>
          <w:rFonts w:ascii="Verdana" w:hAnsi="Verdana" w:cs="Times New Roman"/>
          <w:sz w:val="20"/>
          <w:szCs w:val="20"/>
          <w:lang w:val="en-IE"/>
        </w:rPr>
        <w:t xml:space="preserve">The Gross Anatomy Lab’s </w:t>
      </w:r>
      <w:r w:rsidR="0036217A" w:rsidRPr="00573DB5">
        <w:rPr>
          <w:rFonts w:ascii="Verdana" w:hAnsi="Verdana" w:cs="Times New Roman"/>
          <w:sz w:val="20"/>
          <w:szCs w:val="20"/>
          <w:lang w:val="en-IE"/>
        </w:rPr>
        <w:t xml:space="preserve">ventilation system </w:t>
      </w:r>
      <w:r>
        <w:rPr>
          <w:rFonts w:ascii="Verdana" w:hAnsi="Verdana" w:cs="Times New Roman"/>
          <w:sz w:val="20"/>
          <w:szCs w:val="20"/>
          <w:lang w:val="en-IE"/>
        </w:rPr>
        <w:t xml:space="preserve">is </w:t>
      </w:r>
      <w:r w:rsidR="0036217A" w:rsidRPr="00573DB5">
        <w:rPr>
          <w:rFonts w:ascii="Verdana" w:hAnsi="Verdana" w:cs="Times New Roman"/>
          <w:sz w:val="20"/>
          <w:szCs w:val="20"/>
          <w:lang w:val="en-IE"/>
        </w:rPr>
        <w:t xml:space="preserve">designed to reduce your exposure to formaldehyde. </w:t>
      </w:r>
      <w:r w:rsidR="00AF6B96" w:rsidRPr="00573DB5">
        <w:rPr>
          <w:rFonts w:ascii="Verdana" w:hAnsi="Verdana" w:cs="Times New Roman"/>
          <w:sz w:val="20"/>
          <w:szCs w:val="20"/>
          <w:lang w:val="en-IE"/>
        </w:rPr>
        <w:t>The ventilation system acts as an engineering control</w:t>
      </w:r>
      <w:r w:rsidR="000C005E" w:rsidRPr="00573DB5">
        <w:rPr>
          <w:rFonts w:ascii="Verdana" w:hAnsi="Verdana" w:cs="Times New Roman"/>
          <w:sz w:val="20"/>
          <w:szCs w:val="20"/>
          <w:lang w:val="en-IE"/>
        </w:rPr>
        <w:t xml:space="preserve"> and students are not required to wear a respirator in the Gross Anatomy Lab.</w:t>
      </w:r>
      <w:r w:rsidR="00AB1565">
        <w:rPr>
          <w:rFonts w:ascii="Verdana" w:hAnsi="Verdana" w:cs="Times New Roman"/>
          <w:sz w:val="20"/>
          <w:szCs w:val="20"/>
          <w:lang w:val="en-IE"/>
        </w:rPr>
        <w:t xml:space="preserve"> </w:t>
      </w:r>
      <w:r w:rsidR="000C005E" w:rsidRPr="00573DB5">
        <w:rPr>
          <w:rFonts w:ascii="Verdana" w:hAnsi="Verdana" w:cs="Times New Roman"/>
          <w:sz w:val="20"/>
          <w:szCs w:val="20"/>
          <w:lang w:val="en-IE"/>
        </w:rPr>
        <w:t xml:space="preserve">As a precautionary measure, respirators are provided to students who are pregnant, nursing, or have a formaldehyde allergy. </w:t>
      </w:r>
    </w:p>
    <w:p w14:paraId="15EC16F0" w14:textId="6901EB0E" w:rsidR="0036217A" w:rsidRDefault="0036217A" w:rsidP="005F1F9C">
      <w:pPr>
        <w:spacing w:before="100" w:beforeAutospacing="1" w:after="100" w:afterAutospacing="1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Other methods to limit your e</w:t>
      </w:r>
      <w:r w:rsidR="0056411E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xposure to formaldehyde include</w:t>
      </w:r>
      <w:r w:rsidRPr="0028630A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 xml:space="preserve"> </w:t>
      </w:r>
    </w:p>
    <w:p w14:paraId="6EA31EB9" w14:textId="2CE1E701" w:rsidR="00CC3865" w:rsidRDefault="00CC3865" w:rsidP="005F1F9C">
      <w:pPr>
        <w:spacing w:before="100" w:beforeAutospacing="1" w:after="100" w:afterAutospacing="1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Prior to entering the Gross Anatomy Lab:</w:t>
      </w:r>
    </w:p>
    <w:p w14:paraId="033E59DD" w14:textId="656F0C2A" w:rsidR="00CC3865" w:rsidRPr="00CC3865" w:rsidRDefault="00CC3865" w:rsidP="005F1F9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Style w:val="CommentReference"/>
          <w:rFonts w:ascii="Verdana" w:hAnsi="Verdana" w:cs="Times New Roman"/>
          <w:sz w:val="20"/>
          <w:szCs w:val="20"/>
          <w:lang w:val="en-IE"/>
        </w:rPr>
      </w:pPr>
      <w:r w:rsidRPr="005316EB">
        <w:rPr>
          <w:rFonts w:ascii="Verdana" w:hAnsi="Verdana" w:cs="Times New Roman"/>
          <w:sz w:val="20"/>
          <w:szCs w:val="20"/>
          <w:lang w:val="en-IE"/>
        </w:rPr>
        <w:t>Store backpacks, purses in the Gross Anatomy Lab lockers provided.  Do not bring food or drink into the lab.</w:t>
      </w:r>
    </w:p>
    <w:p w14:paraId="7032A25D" w14:textId="77777777" w:rsidR="00CC3865" w:rsidRPr="00CC3865" w:rsidRDefault="00CC3865" w:rsidP="00CC3865">
      <w:pPr>
        <w:pStyle w:val="ListParagraph"/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2FB13970" w14:textId="77777777" w:rsidR="00AB1565" w:rsidRPr="00CC3865" w:rsidRDefault="00AB1565" w:rsidP="00CC3865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>Personal Protective Equipment (PPE) required at all times in the Gross Anatomy Lab:</w:t>
      </w:r>
    </w:p>
    <w:p w14:paraId="3CF53955" w14:textId="77777777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>Gloves</w:t>
      </w:r>
    </w:p>
    <w:p w14:paraId="44C2B027" w14:textId="435AB602" w:rsidR="00CC3865" w:rsidRPr="00A84345" w:rsidRDefault="00CC38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 xml:space="preserve">Safety glasses </w:t>
      </w:r>
    </w:p>
    <w:p w14:paraId="26A53BD6" w14:textId="21EC5601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>Lab coat</w:t>
      </w:r>
    </w:p>
    <w:p w14:paraId="2BF53EEF" w14:textId="1ECA1E1F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>Scrubs</w:t>
      </w:r>
    </w:p>
    <w:p w14:paraId="7A7C2785" w14:textId="77777777" w:rsidR="00AB1565" w:rsidRPr="00A84345" w:rsidRDefault="00AB1565" w:rsidP="00CC386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A84345">
        <w:rPr>
          <w:rFonts w:ascii="Verdana" w:hAnsi="Verdana" w:cs="Times New Roman"/>
          <w:sz w:val="20"/>
          <w:szCs w:val="20"/>
          <w:lang w:val="en-IE"/>
        </w:rPr>
        <w:t xml:space="preserve">Old running shoes solely for use in the Anatomy Lab.  </w:t>
      </w:r>
    </w:p>
    <w:p w14:paraId="08050B36" w14:textId="77777777" w:rsidR="00AB1565" w:rsidRDefault="00AB1565" w:rsidP="00CC3865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7167EB21" w14:textId="3AB432B2" w:rsidR="00CC3865" w:rsidRPr="00CC3865" w:rsidRDefault="00CC3865" w:rsidP="00CC3865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CC3865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While working in the Gross Anatomy Lab:</w:t>
      </w:r>
    </w:p>
    <w:p w14:paraId="7168E345" w14:textId="77777777" w:rsidR="00CC3865" w:rsidRDefault="00CC3865" w:rsidP="00CC3865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050EB3B3" w14:textId="77777777" w:rsidR="005316EB" w:rsidRDefault="000C005E" w:rsidP="00CC3865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>To l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>imit physical contact with the cadaver and released liquids</w:t>
      </w:r>
      <w:r w:rsidRPr="00CC3865">
        <w:rPr>
          <w:rFonts w:ascii="Verdana" w:hAnsi="Verdana" w:cs="Times New Roman"/>
          <w:sz w:val="20"/>
          <w:szCs w:val="20"/>
          <w:lang w:val="en-IE"/>
        </w:rPr>
        <w:t>, suction excess fluids from the chest cavity with the supplied suction units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.  </w:t>
      </w:r>
    </w:p>
    <w:p w14:paraId="758ADF9E" w14:textId="77777777" w:rsidR="00CC3865" w:rsidRPr="00CC3865" w:rsidRDefault="00CC3865" w:rsidP="00CC3865">
      <w:pPr>
        <w:pStyle w:val="ListParagraph"/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61B7D36E" w14:textId="31C5BA02" w:rsidR="00FB7A59" w:rsidRDefault="003C1BBD" w:rsidP="00FB7A5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 xml:space="preserve">Do 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not allow formaldehyde containing liquids to puddle on the floor.  Absorb </w:t>
      </w:r>
      <w:r w:rsidR="00FB7A59">
        <w:rPr>
          <w:rFonts w:ascii="Verdana" w:hAnsi="Verdana" w:cs="Times New Roman"/>
          <w:sz w:val="20"/>
          <w:szCs w:val="20"/>
          <w:lang w:val="en-IE"/>
        </w:rPr>
        <w:t xml:space="preserve">small 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puddles with paper towels.  Dispose of paper towels in the </w:t>
      </w:r>
      <w:r w:rsidR="00841F7E" w:rsidRPr="00CC3865">
        <w:rPr>
          <w:rFonts w:ascii="Verdana" w:hAnsi="Verdana" w:cs="Times New Roman"/>
          <w:sz w:val="20"/>
          <w:szCs w:val="20"/>
          <w:lang w:val="en-IE"/>
        </w:rPr>
        <w:t xml:space="preserve">garbage 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>container</w:t>
      </w:r>
      <w:r w:rsidR="00841F7E" w:rsidRPr="00CC3865">
        <w:rPr>
          <w:rFonts w:ascii="Verdana" w:hAnsi="Verdana" w:cs="Times New Roman"/>
          <w:sz w:val="20"/>
          <w:szCs w:val="20"/>
          <w:lang w:val="en-IE"/>
        </w:rPr>
        <w:t>s</w:t>
      </w:r>
      <w:r w:rsidR="005F1F9C" w:rsidRPr="00CC3865">
        <w:rPr>
          <w:rFonts w:ascii="Verdana" w:hAnsi="Verdana" w:cs="Times New Roman"/>
          <w:sz w:val="20"/>
          <w:szCs w:val="20"/>
          <w:lang w:val="en-IE"/>
        </w:rPr>
        <w:t xml:space="preserve">.  </w:t>
      </w:r>
      <w:r w:rsidR="00FB7A59">
        <w:rPr>
          <w:rFonts w:ascii="Verdana" w:hAnsi="Verdana" w:cs="Times New Roman"/>
          <w:sz w:val="20"/>
          <w:szCs w:val="20"/>
          <w:lang w:val="en-IE"/>
        </w:rPr>
        <w:t xml:space="preserve">Report all spills to the Gross Anatomy Lab Manager. </w:t>
      </w:r>
    </w:p>
    <w:p w14:paraId="5107FA92" w14:textId="77777777" w:rsidR="0056411E" w:rsidRPr="0056411E" w:rsidRDefault="0056411E" w:rsidP="0056411E">
      <w:pPr>
        <w:pStyle w:val="ListParagraph"/>
        <w:rPr>
          <w:rFonts w:ascii="Verdana" w:hAnsi="Verdana" w:cs="Times New Roman"/>
          <w:sz w:val="20"/>
          <w:szCs w:val="20"/>
          <w:lang w:val="en-IE"/>
        </w:rPr>
      </w:pPr>
    </w:p>
    <w:p w14:paraId="3EEACEB0" w14:textId="77777777" w:rsidR="0056411E" w:rsidRPr="00CC3865" w:rsidRDefault="0056411E" w:rsidP="0056411E">
      <w:pPr>
        <w:pStyle w:val="ListParagraph"/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4BA75894" w14:textId="64371FA4" w:rsidR="005F1F9C" w:rsidRPr="00CC3865" w:rsidRDefault="005F1F9C" w:rsidP="00CC3865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CC3865">
        <w:rPr>
          <w:rFonts w:ascii="Verdana" w:hAnsi="Verdana" w:cs="Times New Roman"/>
          <w:sz w:val="20"/>
          <w:szCs w:val="20"/>
          <w:lang w:val="en-IE"/>
        </w:rPr>
        <w:t xml:space="preserve">Properly cover the cadaver after you finish.  This will reduce the release of formaldehyde into the </w:t>
      </w:r>
      <w:r w:rsidR="00841F7E" w:rsidRPr="00CC3865">
        <w:rPr>
          <w:rFonts w:ascii="Verdana" w:hAnsi="Verdana" w:cs="Times New Roman"/>
          <w:sz w:val="20"/>
          <w:szCs w:val="20"/>
          <w:lang w:val="en-IE"/>
        </w:rPr>
        <w:t>Gross Anatomy Lab</w:t>
      </w:r>
      <w:r w:rsidRPr="00CC3865">
        <w:rPr>
          <w:rFonts w:ascii="Verdana" w:hAnsi="Verdana" w:cs="Times New Roman"/>
          <w:sz w:val="20"/>
          <w:szCs w:val="20"/>
          <w:lang w:val="en-IE"/>
        </w:rPr>
        <w:t>.</w:t>
      </w:r>
      <w:r w:rsidR="00FB7A59">
        <w:rPr>
          <w:rFonts w:ascii="Verdana" w:hAnsi="Verdana" w:cs="Times New Roman"/>
          <w:sz w:val="20"/>
          <w:szCs w:val="20"/>
          <w:lang w:val="en-IE"/>
        </w:rPr>
        <w:t xml:space="preserve"> </w:t>
      </w:r>
    </w:p>
    <w:p w14:paraId="6BB1A403" w14:textId="03D3182B" w:rsidR="00CC3865" w:rsidRPr="00CC3865" w:rsidRDefault="00CC3865" w:rsidP="00CC3865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CC3865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Exiting the Gross Anatomy Lab:</w:t>
      </w:r>
    </w:p>
    <w:p w14:paraId="4792061B" w14:textId="3D2980CD" w:rsidR="00CC3865" w:rsidRPr="00CC3865" w:rsidRDefault="00CC3865" w:rsidP="00573DB5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Times New Roman"/>
          <w:sz w:val="20"/>
          <w:szCs w:val="20"/>
          <w:lang w:val="en-IE"/>
        </w:rPr>
      </w:pPr>
      <w:r>
        <w:rPr>
          <w:rFonts w:ascii="Verdana" w:hAnsi="Verdana" w:cs="Times New Roman"/>
          <w:sz w:val="20"/>
          <w:szCs w:val="20"/>
          <w:lang w:val="en-IE"/>
        </w:rPr>
        <w:t xml:space="preserve">Ensure you </w:t>
      </w:r>
      <w:r w:rsidRPr="005316EB">
        <w:rPr>
          <w:rFonts w:ascii="Verdana" w:hAnsi="Verdana" w:cs="Times New Roman"/>
          <w:sz w:val="20"/>
          <w:szCs w:val="20"/>
          <w:lang w:val="en-IE"/>
        </w:rPr>
        <w:t xml:space="preserve">wash </w:t>
      </w:r>
      <w:r>
        <w:rPr>
          <w:rFonts w:ascii="Verdana" w:hAnsi="Verdana" w:cs="Times New Roman"/>
          <w:sz w:val="20"/>
          <w:szCs w:val="20"/>
          <w:lang w:val="en-IE"/>
        </w:rPr>
        <w:t xml:space="preserve">your </w:t>
      </w:r>
      <w:r w:rsidRPr="005316EB">
        <w:rPr>
          <w:rFonts w:ascii="Verdana" w:hAnsi="Verdana" w:cs="Times New Roman"/>
          <w:sz w:val="20"/>
          <w:szCs w:val="20"/>
          <w:lang w:val="en-IE"/>
        </w:rPr>
        <w:t>hands at</w:t>
      </w:r>
      <w:r>
        <w:rPr>
          <w:rFonts w:ascii="Verdana" w:hAnsi="Verdana" w:cs="Times New Roman"/>
          <w:sz w:val="20"/>
          <w:szCs w:val="20"/>
          <w:lang w:val="en-IE"/>
        </w:rPr>
        <w:t xml:space="preserve"> the end of class to a</w:t>
      </w:r>
      <w:r w:rsidRPr="005316EB">
        <w:rPr>
          <w:rFonts w:ascii="Verdana" w:hAnsi="Verdana" w:cs="Times New Roman"/>
          <w:sz w:val="20"/>
          <w:szCs w:val="20"/>
          <w:lang w:val="en-IE"/>
        </w:rPr>
        <w:t xml:space="preserve">void contamination of personal items.  </w:t>
      </w:r>
    </w:p>
    <w:p w14:paraId="5EF5E00F" w14:textId="77777777" w:rsidR="00FB7A59" w:rsidRDefault="00FB7A59" w:rsidP="00FB7A59">
      <w:pPr>
        <w:pStyle w:val="ListParagraph"/>
        <w:jc w:val="both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</w:p>
    <w:p w14:paraId="2579F885" w14:textId="4885C8DE" w:rsidR="00FB7A59" w:rsidRPr="00FB7A59" w:rsidRDefault="00FB7A59" w:rsidP="00FB7A59">
      <w:pPr>
        <w:pStyle w:val="ListParagraph"/>
        <w:ind w:left="0"/>
        <w:jc w:val="both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  <w:r w:rsidRPr="00FB7A59"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 xml:space="preserve">Additional </w:t>
      </w:r>
      <w:r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>Precautionary Measures:</w:t>
      </w:r>
    </w:p>
    <w:p w14:paraId="6DFE0EBD" w14:textId="77777777" w:rsidR="000C005E" w:rsidRPr="005316EB" w:rsidRDefault="000C005E" w:rsidP="005316EB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Pregnant or nursing students:</w:t>
      </w:r>
    </w:p>
    <w:p w14:paraId="772C3A7C" w14:textId="4FBDA9E1" w:rsidR="000C005E" w:rsidRPr="005316EB" w:rsidRDefault="000C005E" w:rsidP="005316EB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>If you are pregnant or nursing</w:t>
      </w:r>
      <w:r w:rsidR="003C1BBD" w:rsidRPr="00573DB5">
        <w:rPr>
          <w:rFonts w:ascii="Verdana" w:hAnsi="Verdana" w:cs="Times New Roman"/>
          <w:sz w:val="20"/>
          <w:szCs w:val="20"/>
          <w:lang w:val="en-IE"/>
        </w:rPr>
        <w:t>,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please notify the </w:t>
      </w:r>
      <w:r w:rsidR="00073FED">
        <w:rPr>
          <w:rFonts w:ascii="Verdana" w:hAnsi="Verdana" w:cs="Times New Roman"/>
          <w:sz w:val="20"/>
          <w:szCs w:val="20"/>
          <w:lang w:val="en-IE"/>
        </w:rPr>
        <w:t>Manager of the Gross Anatomy Lab</w:t>
      </w:r>
      <w:r w:rsidRPr="00573DB5">
        <w:rPr>
          <w:rFonts w:ascii="Verdana" w:hAnsi="Verdana" w:cs="Times New Roman"/>
          <w:sz w:val="20"/>
          <w:szCs w:val="20"/>
          <w:lang w:val="en-IE"/>
        </w:rPr>
        <w:t>.  Pregnant or nursing students will be fitted for a respirator. Please contact the Gross Anatomy Lab Manager (</w:t>
      </w:r>
      <w:r w:rsidR="00C81314">
        <w:rPr>
          <w:rFonts w:ascii="Verdana" w:hAnsi="Verdana" w:cs="Times New Roman"/>
          <w:sz w:val="20"/>
          <w:szCs w:val="20"/>
          <w:lang w:val="en-IE"/>
        </w:rPr>
        <w:t>Matthew Tinney</w:t>
      </w:r>
      <w:r w:rsidR="00C81314" w:rsidRPr="00573DB5">
        <w:rPr>
          <w:rFonts w:ascii="Verdana" w:hAnsi="Verdana" w:cs="Times New Roman"/>
          <w:sz w:val="20"/>
          <w:szCs w:val="20"/>
          <w:lang w:val="en-IE"/>
        </w:rPr>
        <w:t xml:space="preserve"> via email: </w:t>
      </w:r>
      <w:hyperlink r:id="rId9" w:history="1">
        <w:r w:rsidR="00C81314" w:rsidRPr="00503726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matthew.tinney@ubc.ca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>) to schedule a fit testing for a respirator. Discussions about formaldehyde cartridge acquisition and replacement are to take place with the Gross Anatomy Lab Manager.</w:t>
      </w:r>
    </w:p>
    <w:p w14:paraId="76CC9A95" w14:textId="77777777" w:rsidR="000C005E" w:rsidRPr="005316EB" w:rsidRDefault="000C005E" w:rsidP="005316EB">
      <w:pPr>
        <w:spacing w:before="100" w:beforeAutospacing="1" w:after="100" w:afterAutospacing="1"/>
        <w:jc w:val="both"/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</w:pPr>
      <w:r w:rsidRPr="005316EB">
        <w:rPr>
          <w:rFonts w:ascii="Verdana" w:hAnsi="Verdana" w:cs="Times New Roman"/>
          <w:i/>
          <w:color w:val="1F497D" w:themeColor="text2"/>
          <w:sz w:val="20"/>
          <w:szCs w:val="20"/>
          <w:lang w:val="en-IE"/>
        </w:rPr>
        <w:t>Allergy to formaldehyde:</w:t>
      </w:r>
    </w:p>
    <w:p w14:paraId="5B41C172" w14:textId="5A7BA121" w:rsidR="003C1BBD" w:rsidRPr="00573DB5" w:rsidRDefault="000C005E" w:rsidP="00FB7A59">
      <w:pPr>
        <w:pStyle w:val="ListParagraph"/>
        <w:spacing w:before="100" w:beforeAutospacing="1" w:after="100" w:afterAutospacing="1"/>
        <w:ind w:left="0"/>
        <w:jc w:val="both"/>
        <w:rPr>
          <w:rFonts w:ascii="Verdana" w:hAnsi="Verdana" w:cs="Times New Roman"/>
          <w:sz w:val="20"/>
          <w:szCs w:val="20"/>
          <w:lang w:val="en-IE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If you have an allergy to formaldehyde, please notify the </w:t>
      </w:r>
      <w:r w:rsidR="00FA6D13">
        <w:rPr>
          <w:rFonts w:ascii="Verdana" w:hAnsi="Verdana" w:cs="Times New Roman"/>
          <w:sz w:val="20"/>
          <w:szCs w:val="20"/>
          <w:lang w:val="en-IE"/>
        </w:rPr>
        <w:t>Manager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of the Gross Anatomy Lab</w:t>
      </w:r>
      <w:bookmarkStart w:id="0" w:name="_GoBack"/>
      <w:bookmarkEnd w:id="0"/>
      <w:r w:rsidRPr="00573DB5">
        <w:rPr>
          <w:rFonts w:ascii="Verdana" w:hAnsi="Verdana" w:cs="Times New Roman"/>
          <w:sz w:val="20"/>
          <w:szCs w:val="20"/>
          <w:lang w:val="en-IE"/>
        </w:rPr>
        <w:t>. Students with an allergy will be fitted for a respirator. Please contact the Gross Anatomy Lab Manager (</w:t>
      </w:r>
      <w:r w:rsidR="00073FED">
        <w:rPr>
          <w:rFonts w:ascii="Verdana" w:hAnsi="Verdana" w:cs="Times New Roman"/>
          <w:sz w:val="20"/>
          <w:szCs w:val="20"/>
          <w:lang w:val="en-IE"/>
        </w:rPr>
        <w:t>Matthew Tinney</w:t>
      </w:r>
      <w:r w:rsidR="00073FED" w:rsidRPr="00573DB5">
        <w:rPr>
          <w:rFonts w:ascii="Verdana" w:hAnsi="Verdana" w:cs="Times New Roman"/>
          <w:sz w:val="20"/>
          <w:szCs w:val="20"/>
          <w:lang w:val="en-IE"/>
        </w:rPr>
        <w:t xml:space="preserve"> via email: </w:t>
      </w:r>
      <w:hyperlink r:id="rId10" w:history="1">
        <w:r w:rsidR="00073FED" w:rsidRPr="00503726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matthew.tinney@ubc.ca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>) to schedule a fit testing for a respirator. Discussions about formaldehyde cartridge acquisition and replacement are to take place with the Gross Anatomy Lab Manager. During clinical clerkship years, students are encouraged to contact the</w:t>
      </w:r>
      <w:r w:rsidR="003C1BBD" w:rsidRPr="00573DB5">
        <w:rPr>
          <w:rFonts w:ascii="Verdana" w:hAnsi="Verdana" w:cs="Times New Roman"/>
          <w:sz w:val="20"/>
          <w:szCs w:val="20"/>
          <w:lang w:val="en-IE"/>
        </w:rPr>
        <w:t xml:space="preserve"> Faculty of Medicine</w:t>
      </w:r>
      <w:r w:rsidRPr="00573DB5">
        <w:rPr>
          <w:rFonts w:ascii="Verdana" w:hAnsi="Verdana" w:cs="Times New Roman"/>
          <w:sz w:val="20"/>
          <w:szCs w:val="20"/>
          <w:lang w:val="en-IE"/>
        </w:rPr>
        <w:t xml:space="preserve"> Health &amp; Safety Advisor prior to commencing clerkships for discussions about mitigating the risk of exposure.</w:t>
      </w:r>
    </w:p>
    <w:p w14:paraId="04A72608" w14:textId="7799F0FF" w:rsidR="003C1BBD" w:rsidRPr="0028630A" w:rsidRDefault="003C1BBD" w:rsidP="00573DB5">
      <w:pPr>
        <w:jc w:val="both"/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</w:pPr>
      <w:r w:rsidRPr="0028630A">
        <w:rPr>
          <w:rFonts w:ascii="Verdana" w:hAnsi="Verdana" w:cs="Times New Roman"/>
          <w:b/>
          <w:color w:val="1F497D" w:themeColor="text2"/>
          <w:sz w:val="20"/>
          <w:szCs w:val="20"/>
          <w:lang w:val="en-IE"/>
        </w:rPr>
        <w:t>Additional Information:</w:t>
      </w:r>
    </w:p>
    <w:p w14:paraId="4B64DDB3" w14:textId="77777777" w:rsidR="003C1BBD" w:rsidRPr="00573DB5" w:rsidRDefault="003C1BBD" w:rsidP="00573DB5">
      <w:pPr>
        <w:jc w:val="both"/>
        <w:rPr>
          <w:rFonts w:ascii="Verdana" w:hAnsi="Verdana" w:cs="Times New Roman"/>
          <w:sz w:val="20"/>
          <w:szCs w:val="20"/>
          <w:lang w:val="en-IE"/>
        </w:rPr>
      </w:pPr>
    </w:p>
    <w:p w14:paraId="67BF56BA" w14:textId="2A14C7CD" w:rsidR="003C1BBD" w:rsidRPr="00573DB5" w:rsidRDefault="003C1BBD" w:rsidP="00573DB5">
      <w:pPr>
        <w:jc w:val="both"/>
        <w:rPr>
          <w:rFonts w:ascii="Verdana" w:hAnsi="Verdana"/>
          <w:sz w:val="20"/>
          <w:szCs w:val="20"/>
        </w:rPr>
      </w:pPr>
      <w:r w:rsidRPr="00573DB5">
        <w:rPr>
          <w:rFonts w:ascii="Verdana" w:hAnsi="Verdana" w:cs="Times New Roman"/>
          <w:sz w:val="20"/>
          <w:szCs w:val="20"/>
          <w:lang w:val="en-IE"/>
        </w:rPr>
        <w:t xml:space="preserve">Please contact your </w:t>
      </w:r>
      <w:hyperlink r:id="rId11" w:history="1"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Office of Stu</w:t>
        </w:r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d</w:t>
        </w:r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ent Affairs Assistant Dean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 xml:space="preserve"> or the </w:t>
      </w:r>
      <w:hyperlink r:id="rId12" w:history="1"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 xml:space="preserve">Health &amp; </w:t>
        </w:r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S</w:t>
        </w:r>
        <w:r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>afety Advisor</w:t>
        </w:r>
        <w:r w:rsidR="0028630A" w:rsidRPr="00D87272">
          <w:rPr>
            <w:rStyle w:val="Hyperlink"/>
            <w:rFonts w:ascii="Verdana" w:hAnsi="Verdana" w:cs="Times New Roman"/>
            <w:sz w:val="20"/>
            <w:szCs w:val="20"/>
            <w:lang w:val="en-IE"/>
          </w:rPr>
          <w:t xml:space="preserve"> (Education)</w:t>
        </w:r>
      </w:hyperlink>
      <w:r w:rsidRPr="00573DB5">
        <w:rPr>
          <w:rFonts w:ascii="Verdana" w:hAnsi="Verdana" w:cs="Times New Roman"/>
          <w:sz w:val="20"/>
          <w:szCs w:val="20"/>
          <w:lang w:val="en-IE"/>
        </w:rPr>
        <w:t xml:space="preserve">. </w:t>
      </w:r>
    </w:p>
    <w:sectPr w:rsidR="003C1BBD" w:rsidRPr="00573DB5" w:rsidSect="0056649A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91C05" w14:textId="77777777" w:rsidR="0010687D" w:rsidRDefault="0010687D" w:rsidP="007B6CED">
      <w:r>
        <w:separator/>
      </w:r>
    </w:p>
  </w:endnote>
  <w:endnote w:type="continuationSeparator" w:id="0">
    <w:p w14:paraId="6BB96863" w14:textId="77777777" w:rsidR="0010687D" w:rsidRDefault="0010687D" w:rsidP="007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FE9BE" w14:textId="77777777" w:rsidR="0010687D" w:rsidRDefault="0010687D" w:rsidP="007B6CED">
      <w:r>
        <w:separator/>
      </w:r>
    </w:p>
  </w:footnote>
  <w:footnote w:type="continuationSeparator" w:id="0">
    <w:p w14:paraId="5EBE677B" w14:textId="77777777" w:rsidR="0010687D" w:rsidRDefault="0010687D" w:rsidP="007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B3"/>
    <w:multiLevelType w:val="multilevel"/>
    <w:tmpl w:val="21E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D7863"/>
    <w:multiLevelType w:val="hybridMultilevel"/>
    <w:tmpl w:val="2902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43F5"/>
    <w:multiLevelType w:val="hybridMultilevel"/>
    <w:tmpl w:val="BFC4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0BE0"/>
    <w:multiLevelType w:val="hybridMultilevel"/>
    <w:tmpl w:val="913A03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A5320A"/>
    <w:multiLevelType w:val="hybridMultilevel"/>
    <w:tmpl w:val="3D429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1"/>
    <w:rsid w:val="00040981"/>
    <w:rsid w:val="00067361"/>
    <w:rsid w:val="00073FED"/>
    <w:rsid w:val="00086A18"/>
    <w:rsid w:val="000C005E"/>
    <w:rsid w:val="000E721F"/>
    <w:rsid w:val="0010687D"/>
    <w:rsid w:val="001453DA"/>
    <w:rsid w:val="00274787"/>
    <w:rsid w:val="0028630A"/>
    <w:rsid w:val="00342ED4"/>
    <w:rsid w:val="00354B92"/>
    <w:rsid w:val="00356D78"/>
    <w:rsid w:val="0036217A"/>
    <w:rsid w:val="00392749"/>
    <w:rsid w:val="003C1BBD"/>
    <w:rsid w:val="003D5960"/>
    <w:rsid w:val="0041369C"/>
    <w:rsid w:val="004C672F"/>
    <w:rsid w:val="004D0B37"/>
    <w:rsid w:val="004E4FC8"/>
    <w:rsid w:val="005316EB"/>
    <w:rsid w:val="00553627"/>
    <w:rsid w:val="0056411E"/>
    <w:rsid w:val="0056649A"/>
    <w:rsid w:val="00573DB5"/>
    <w:rsid w:val="005D6F35"/>
    <w:rsid w:val="005F1F9C"/>
    <w:rsid w:val="00660F76"/>
    <w:rsid w:val="006745B3"/>
    <w:rsid w:val="00707883"/>
    <w:rsid w:val="00773117"/>
    <w:rsid w:val="007B6CED"/>
    <w:rsid w:val="007C56A9"/>
    <w:rsid w:val="00835EEE"/>
    <w:rsid w:val="00841F7E"/>
    <w:rsid w:val="00863091"/>
    <w:rsid w:val="008937E7"/>
    <w:rsid w:val="008F409F"/>
    <w:rsid w:val="00912357"/>
    <w:rsid w:val="009321B8"/>
    <w:rsid w:val="009D0783"/>
    <w:rsid w:val="009E7713"/>
    <w:rsid w:val="00A84345"/>
    <w:rsid w:val="00A9739F"/>
    <w:rsid w:val="00AB1565"/>
    <w:rsid w:val="00AF6B96"/>
    <w:rsid w:val="00C81314"/>
    <w:rsid w:val="00CA6840"/>
    <w:rsid w:val="00CB6EE7"/>
    <w:rsid w:val="00CC3865"/>
    <w:rsid w:val="00D51013"/>
    <w:rsid w:val="00D87272"/>
    <w:rsid w:val="00DD04EA"/>
    <w:rsid w:val="00DD6BE2"/>
    <w:rsid w:val="00E607F7"/>
    <w:rsid w:val="00EC6127"/>
    <w:rsid w:val="00EE2E80"/>
    <w:rsid w:val="00F56EEE"/>
    <w:rsid w:val="00F67E16"/>
    <w:rsid w:val="00F72B84"/>
    <w:rsid w:val="00FA6152"/>
    <w:rsid w:val="00FA6D13"/>
    <w:rsid w:val="00FB7A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C5D40D"/>
  <w15:docId w15:val="{02F05D80-AEFC-44EE-B6C6-D5F69A2C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0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5F1F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ED"/>
  </w:style>
  <w:style w:type="paragraph" w:styleId="Footer">
    <w:name w:val="footer"/>
    <w:basedOn w:val="Normal"/>
    <w:link w:val="FooterChar"/>
    <w:uiPriority w:val="99"/>
    <w:unhideWhenUsed/>
    <w:rsid w:val="007B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ED"/>
  </w:style>
  <w:style w:type="paragraph" w:styleId="ListParagraph">
    <w:name w:val="List Paragraph"/>
    <w:basedOn w:val="Normal"/>
    <w:uiPriority w:val="34"/>
    <w:qFormat/>
    <w:rsid w:val="009E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6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E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tinney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dprogram.med.ubc.ca/student-resources/safety-and-emergency-manag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program.med.ubc.ca/student-resources/conta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hew.tinney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ew.tinney@u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DBBD-8D04-4F34-865C-C5D06237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Connolly</dc:creator>
  <cp:lastModifiedBy>Gill, Paul</cp:lastModifiedBy>
  <cp:revision>4</cp:revision>
  <cp:lastPrinted>2015-08-20T15:32:00Z</cp:lastPrinted>
  <dcterms:created xsi:type="dcterms:W3CDTF">2017-09-29T18:26:00Z</dcterms:created>
  <dcterms:modified xsi:type="dcterms:W3CDTF">2017-09-29T18:30:00Z</dcterms:modified>
</cp:coreProperties>
</file>