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8" w:rsidRPr="005657EB" w:rsidRDefault="00191828" w:rsidP="00BA6EFA">
      <w:pPr>
        <w:tabs>
          <w:tab w:val="left" w:pos="1296"/>
          <w:tab w:val="left" w:pos="4284"/>
          <w:tab w:val="center" w:pos="4320"/>
          <w:tab w:val="right" w:pos="8640"/>
        </w:tabs>
        <w:autoSpaceDE w:val="0"/>
        <w:autoSpaceDN w:val="0"/>
        <w:adjustRightInd w:val="0"/>
        <w:spacing w:before="100" w:beforeAutospacing="1" w:after="0" w:line="240" w:lineRule="auto"/>
        <w:ind w:firstLine="1296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357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FullSignatureBlu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79"/>
                    <a:stretch/>
                  </pic:blipFill>
                  <pic:spPr bwMode="auto">
                    <a:xfrm>
                      <a:off x="0" y="0"/>
                      <a:ext cx="38100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EB" w:rsidRPr="00191828">
        <w:rPr>
          <w:rFonts w:ascii="Arial" w:eastAsia="Times New Roman" w:hAnsi="Arial" w:cs="Arial"/>
          <w:b/>
          <w:bCs/>
          <w:color w:val="FF0000"/>
          <w:sz w:val="36"/>
          <w:szCs w:val="36"/>
        </w:rPr>
        <w:t>LAB EQUIPMENT CLEARANCE FORM</w:t>
      </w:r>
    </w:p>
    <w:p w:rsidR="00CB14F8" w:rsidRPr="004A628A" w:rsidRDefault="00CB14F8" w:rsidP="00CB14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19"/>
          <w:szCs w:val="19"/>
        </w:rPr>
      </w:pPr>
      <w:r w:rsidRPr="004A628A">
        <w:rPr>
          <w:rFonts w:ascii="Arial" w:eastAsia="Times New Roman" w:hAnsi="Arial" w:cs="Arial"/>
          <w:color w:val="0F243E" w:themeColor="text2" w:themeShade="80"/>
          <w:sz w:val="19"/>
          <w:szCs w:val="19"/>
        </w:rPr>
        <w:t>.</w:t>
      </w:r>
    </w:p>
    <w:p w:rsidR="00CB14F8" w:rsidRPr="0059610B" w:rsidRDefault="005E0C96" w:rsidP="0030487D">
      <w:pPr>
        <w:tabs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after="0"/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9669E" wp14:editId="52E27E15">
                <wp:simplePos x="0" y="0"/>
                <wp:positionH relativeFrom="margin">
                  <wp:align>left</wp:align>
                </wp:positionH>
                <wp:positionV relativeFrom="bottomMargin">
                  <wp:posOffset>619125</wp:posOffset>
                </wp:positionV>
                <wp:extent cx="3162300" cy="458470"/>
                <wp:effectExtent l="0" t="0" r="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:rsidR="005E0C96" w:rsidRPr="00BC1F5C" w:rsidRDefault="005E0C96" w:rsidP="005E0C96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LAB-SWP-003</w:t>
                            </w:r>
                          </w:p>
                          <w:p w:rsidR="005E0C96" w:rsidRDefault="005E0C96" w:rsidP="005E0C96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6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75pt;width:249pt;height:36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5i2DmwVEBZ+E8Cp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Pr="00BC1F5C" w:rsidRDefault="005E0C96" w:rsidP="005E0C96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LAB-SWP-003</w:t>
                      </w:r>
                    </w:p>
                    <w:p w:rsidR="005E0C96" w:rsidRDefault="005E0C96" w:rsidP="005E0C96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57E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To be completed by laboratory supervisor prior to repair, relocation or disposal of lab equipment</w:t>
      </w:r>
      <w:r w:rsidR="002742B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. Completion this form constitutes verification that the equipment &amp; area is safe.</w:t>
      </w:r>
      <w:r w:rsidR="0030487D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br/>
      </w:r>
      <w:r w:rsidR="0030487D" w:rsidRPr="00BB2894">
        <w:rPr>
          <w:rFonts w:ascii="Arial" w:hAnsi="Arial" w:cs="Arial"/>
          <w:b/>
          <w:color w:val="FF0000"/>
          <w:sz w:val="18"/>
        </w:rPr>
        <w:t>NOTE</w:t>
      </w:r>
      <w:r w:rsidR="0030487D" w:rsidRPr="00BB2894">
        <w:rPr>
          <w:rFonts w:ascii="Arial" w:hAnsi="Arial" w:cs="Arial"/>
          <w:color w:val="FF0000"/>
          <w:sz w:val="18"/>
        </w:rPr>
        <w:t xml:space="preserve">: Due to applicable regulations and standards, </w:t>
      </w:r>
      <w:r w:rsidR="0062627F">
        <w:rPr>
          <w:rFonts w:ascii="Arial" w:hAnsi="Arial" w:cs="Arial"/>
          <w:color w:val="FF0000"/>
          <w:sz w:val="18"/>
        </w:rPr>
        <w:t>Facilities</w:t>
      </w:r>
      <w:r w:rsidR="0030487D" w:rsidRPr="00BB2894">
        <w:rPr>
          <w:rFonts w:ascii="Arial" w:hAnsi="Arial" w:cs="Arial"/>
          <w:color w:val="FF0000"/>
          <w:sz w:val="18"/>
        </w:rPr>
        <w:t xml:space="preserve"> </w:t>
      </w:r>
      <w:r w:rsidR="0062627F">
        <w:rPr>
          <w:rFonts w:ascii="Arial" w:hAnsi="Arial" w:cs="Arial"/>
          <w:color w:val="FF0000"/>
          <w:sz w:val="18"/>
        </w:rPr>
        <w:t>S</w:t>
      </w:r>
      <w:r w:rsidR="0030487D" w:rsidRPr="00BB2894">
        <w:rPr>
          <w:rFonts w:ascii="Arial" w:hAnsi="Arial" w:cs="Arial"/>
          <w:color w:val="FF0000"/>
          <w:sz w:val="18"/>
        </w:rPr>
        <w:t xml:space="preserve">ervice </w:t>
      </w:r>
      <w:r w:rsidR="0062627F">
        <w:rPr>
          <w:rFonts w:ascii="Arial" w:hAnsi="Arial" w:cs="Arial"/>
          <w:color w:val="FF0000"/>
          <w:sz w:val="18"/>
        </w:rPr>
        <w:t>P</w:t>
      </w:r>
      <w:r w:rsidR="0030487D" w:rsidRPr="00BB2894">
        <w:rPr>
          <w:rFonts w:ascii="Arial" w:hAnsi="Arial" w:cs="Arial"/>
          <w:color w:val="FF0000"/>
          <w:sz w:val="18"/>
        </w:rPr>
        <w:t xml:space="preserve">ersonnel </w:t>
      </w:r>
      <w:r w:rsidR="0030487D" w:rsidRPr="00BB2894">
        <w:rPr>
          <w:rFonts w:ascii="Arial" w:hAnsi="Arial" w:cs="Arial"/>
          <w:i/>
          <w:color w:val="FF0000"/>
          <w:sz w:val="18"/>
        </w:rPr>
        <w:t>are not permitted to carry out any type of servicing work that affects the functioning of bio-safety cabinets, laminar fl</w:t>
      </w:r>
      <w:r w:rsidR="006E6E6C">
        <w:rPr>
          <w:rFonts w:ascii="Arial" w:hAnsi="Arial" w:cs="Arial"/>
          <w:i/>
          <w:color w:val="FF0000"/>
          <w:sz w:val="18"/>
        </w:rPr>
        <w:t>ow hoods and radiation</w:t>
      </w:r>
      <w:r w:rsidR="0030487D" w:rsidRPr="00BB2894">
        <w:rPr>
          <w:rFonts w:ascii="Arial" w:hAnsi="Arial" w:cs="Arial"/>
          <w:i/>
          <w:color w:val="FF0000"/>
          <w:sz w:val="18"/>
        </w:rPr>
        <w:t xml:space="preserve"> instruments.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589"/>
        <w:gridCol w:w="2483"/>
        <w:gridCol w:w="3948"/>
      </w:tblGrid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Building:</w:t>
            </w:r>
            <w:r w:rsidR="00FB2A5B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64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5657EB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Principal Investigator</w:t>
            </w:r>
            <w:r w:rsidR="001B46A8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:</w:t>
            </w:r>
          </w:p>
        </w:tc>
      </w:tr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8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Lab Room Number: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Contact Number(s):</w:t>
            </w:r>
          </w:p>
        </w:tc>
      </w:tr>
      <w:tr w:rsidR="00CB14F8" w:rsidRPr="004A628A" w:rsidTr="0030487D">
        <w:trPr>
          <w:cantSplit/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Department: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Equipment:</w:t>
            </w:r>
          </w:p>
        </w:tc>
      </w:tr>
      <w:tr w:rsidR="004A628A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6A8" w:rsidRPr="004A628A" w:rsidRDefault="001B46A8" w:rsidP="00C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9"/>
                <w:szCs w:val="19"/>
              </w:rPr>
            </w:pPr>
          </w:p>
        </w:tc>
      </w:tr>
      <w:tr w:rsidR="005657EB" w:rsidRPr="005657EB" w:rsidTr="0030487D">
        <w:trPr>
          <w:cantSplit/>
          <w:trHeight w:hRule="exact" w:val="283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E280E" w:rsidRDefault="00AE280E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5031B">
              <w:rPr>
                <w:rFonts w:ascii="Arial" w:eastAsia="Times New Roman" w:hAnsi="Arial" w:cs="Arial"/>
                <w:b/>
                <w:szCs w:val="20"/>
              </w:rPr>
              <w:t>HAZARD TYPES USED IN OR AROUND EQUIPMENT</w:t>
            </w:r>
          </w:p>
          <w:p w:rsidR="001B46A8" w:rsidRPr="005657EB" w:rsidRDefault="001B46A8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657EB" w:rsidRPr="005657EB" w:rsidTr="006E6E6C">
        <w:trPr>
          <w:trHeight w:hRule="exact" w:val="35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Pr="005657EB" w:rsidRDefault="00B63B8F" w:rsidP="0009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0"/>
                </w:rPr>
                <w:id w:val="803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9A" w:rsidRPr="005657EB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9E7139" w:rsidRPr="005657EB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Chemical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5657EB" w:rsidRDefault="00B63B8F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3866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</w:p>
        </w:tc>
      </w:tr>
      <w:tr w:rsidR="005657EB" w:rsidRPr="005657EB" w:rsidTr="00BB2894">
        <w:trPr>
          <w:trHeight w:hRule="exact" w:val="693"/>
        </w:trPr>
        <w:tc>
          <w:tcPr>
            <w:tcW w:w="4297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Default="00B63B8F" w:rsidP="00AE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38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4511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Bio</w:t>
            </w:r>
            <w:r w:rsidR="00AE280E" w:rsidRPr="005657EB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  <w:p w:rsidR="008803FE" w:rsidRPr="005657EB" w:rsidRDefault="00B63B8F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415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Lasers</w:t>
            </w:r>
          </w:p>
        </w:tc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Default="00B63B8F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552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F4F4E" w:rsidRPr="005657EB">
              <w:rPr>
                <w:rFonts w:ascii="Arial" w:eastAsia="Times New Roman" w:hAnsi="Arial" w:cs="Arial"/>
                <w:sz w:val="20"/>
                <w:szCs w:val="20"/>
              </w:rPr>
              <w:t>Magnetic fields</w:t>
            </w:r>
          </w:p>
          <w:p w:rsidR="008803FE" w:rsidRPr="005657EB" w:rsidRDefault="00B63B8F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73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Other (please specify):</w:t>
            </w:r>
          </w:p>
        </w:tc>
      </w:tr>
      <w:tr w:rsidR="005657EB" w:rsidRPr="005657EB" w:rsidTr="0030487D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BB2894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Scope of work</w:t>
            </w:r>
            <w:r w:rsidR="00D93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defined work area</w:t>
            </w: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3E3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please describe requested repairs</w:t>
            </w:r>
            <w:r w:rsidR="00D93EB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</w:t>
            </w:r>
            <w:r w:rsidR="00C45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list equipment to be moved and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destination if being relocated.</w:t>
            </w:r>
          </w:p>
        </w:tc>
      </w:tr>
      <w:tr w:rsidR="005657EB" w:rsidRPr="005657EB" w:rsidTr="0062627F">
        <w:trPr>
          <w:trHeight w:val="135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5657EB" w:rsidRDefault="001B46A8" w:rsidP="001B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03FE" w:rsidRPr="005657EB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other energized equipment or experiments in process affect worker safety?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22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NO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372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</w:p>
        </w:tc>
      </w:tr>
      <w:tr w:rsidR="008803FE" w:rsidRPr="005657EB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the shut-down of fume hoods or services affect the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safety or operations of others</w:t>
            </w:r>
            <w:r w:rsidR="00191828" w:rsidRPr="00054D09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03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NO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335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5657EB" w:rsidRPr="005657EB" w:rsidTr="0030487D">
        <w:trPr>
          <w:trHeight w:val="287"/>
        </w:trPr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:rsidR="001B46A8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</w:rPr>
              <w:t>In signing this form, the L</w:t>
            </w:r>
            <w:r w:rsidR="001B46A8" w:rsidRPr="005657EB">
              <w:rPr>
                <w:rFonts w:ascii="Arial" w:eastAsia="Times New Roman" w:hAnsi="Arial" w:cs="Arial"/>
                <w:b/>
                <w:bCs/>
              </w:rPr>
              <w:t xml:space="preserve">aboratory Supervisor </w:t>
            </w:r>
            <w:r w:rsidRPr="005657EB">
              <w:rPr>
                <w:rFonts w:ascii="Arial" w:eastAsia="Times New Roman" w:hAnsi="Arial" w:cs="Arial"/>
                <w:b/>
                <w:bCs/>
              </w:rPr>
              <w:t>attests that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5657EB" w:rsidRPr="005657EB" w:rsidTr="0062627F">
        <w:trPr>
          <w:trHeight w:val="243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F5468" w:rsidRPr="005657EB" w:rsidRDefault="00DF5468" w:rsidP="00CA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Complete 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gramEnd"/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 Not Applicable</w:t>
            </w:r>
          </w:p>
        </w:tc>
      </w:tr>
      <w:tr w:rsidR="005657EB" w:rsidRPr="005657EB" w:rsidTr="00BB2894">
        <w:trPr>
          <w:trHeight w:val="55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9E7139" w:rsidRPr="005657EB" w:rsidRDefault="00CA5D31" w:rsidP="00DF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4876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53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9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5657EB" w:rsidRDefault="00AE280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W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ork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and equipment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 xml:space="preserve"> surfaces are clean and free of any residual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biological or chemical 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contamination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tr w:rsidR="00BB2894" w:rsidRPr="005657EB" w:rsidTr="00BB2894">
        <w:trPr>
          <w:trHeight w:val="495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B2894" w:rsidRPr="005657EB" w:rsidRDefault="00BB2894" w:rsidP="00121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8075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27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8B1F8D" w:rsidRDefault="00BB2894" w:rsidP="00B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Fridge, Freezer, Centrifuge &amp; Incubator doors and lids must be secured closed prior to movement of the equipment.</w:t>
            </w:r>
            <w:r w:rsidR="008B1F8D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8B1F8D">
              <w:rPr>
                <w:rFonts w:ascii="Arial" w:eastAsia="Times New Roman" w:hAnsi="Arial" w:cs="Arial"/>
                <w:b/>
                <w:i/>
                <w:sz w:val="20"/>
              </w:rPr>
              <w:t>Nothing breakable should be inside during the move and packing material must be used to prevent movement of any remaining contents.</w:t>
            </w:r>
          </w:p>
        </w:tc>
      </w:tr>
      <w:tr w:rsidR="005657EB" w:rsidRPr="005657EB" w:rsidTr="00BB2894">
        <w:trPr>
          <w:trHeight w:val="99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7093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3198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If the equipment to be worked on or moved is a Biological Safety Cabinet, the lab supervisor 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provide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written confirmation of full decontamination by a NSF49 certified contractor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such as HEPA Filter Services</w:t>
            </w:r>
            <w:r w:rsidRPr="005657E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5657EB" w:rsidRPr="005657EB" w:rsidTr="0030487D">
        <w:trPr>
          <w:trHeight w:val="73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6284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822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 xml:space="preserve">If the equipment bears the warning label “Caution Radioactive Materials”, the lab supervisor </w:t>
            </w:r>
            <w:r w:rsidR="0035031B">
              <w:rPr>
                <w:rFonts w:ascii="Arial" w:eastAsia="Times New Roman" w:hAnsi="Arial" w:cs="Arial"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provide</w:t>
            </w:r>
            <w:r w:rsidR="0035031B">
              <w:rPr>
                <w:rFonts w:ascii="Arial" w:eastAsia="Times New Roman" w:hAnsi="Arial" w:cs="Arial"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written </w:t>
            </w:r>
            <w:r w:rsidR="002742BB">
              <w:rPr>
                <w:rFonts w:ascii="Arial" w:eastAsia="Times New Roman" w:hAnsi="Arial" w:cs="Arial"/>
                <w:sz w:val="20"/>
              </w:rPr>
              <w:t xml:space="preserve">confirmation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from the Radiation Safety Office that the equipment is free of radiation hazards. </w:t>
            </w:r>
          </w:p>
        </w:tc>
      </w:tr>
      <w:tr w:rsidR="005657EB" w:rsidRPr="005657EB" w:rsidTr="0030487D">
        <w:trPr>
          <w:trHeight w:val="36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3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920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40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00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B14F8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A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ll chemicals and hazardous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substances have been removed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from the defined work area prior to initiation of the work.</w:t>
            </w:r>
          </w:p>
        </w:tc>
      </w:tr>
      <w:tr w:rsidR="005657EB" w:rsidRPr="005657EB" w:rsidTr="000E7B83">
        <w:trPr>
          <w:trHeight w:val="432"/>
        </w:trPr>
        <w:tc>
          <w:tcPr>
            <w:tcW w:w="181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7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30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F4F4E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No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laboratory work, that could expose worker</w:t>
            </w:r>
            <w:r w:rsidRPr="005657EB">
              <w:rPr>
                <w:rFonts w:ascii="Arial" w:eastAsia="Times New Roman" w:hAnsi="Arial" w:cs="Arial"/>
                <w:sz w:val="20"/>
              </w:rPr>
              <w:t>s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to hazards during the course of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work, shall be conducted in the vicinity of the defined work area</w:t>
            </w:r>
            <w:r w:rsidR="0035031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  <w:tr w:rsidR="00CF4F4E" w:rsidRPr="004A628A" w:rsidTr="0030487D">
        <w:trPr>
          <w:trHeight w:val="579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F4F4E" w:rsidRPr="0059610B" w:rsidRDefault="00CF4F4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59610B"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  <w:t>The undersigned laboratory supervisor hereby verifies that the designated equipment is free of biohazards, chemical or radiation contamination and that all other hazards are appropriately controlled.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30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</w:rPr>
            </w:pPr>
          </w:p>
        </w:tc>
      </w:tr>
      <w:tr w:rsidR="00CF4F4E" w:rsidRPr="004A628A" w:rsidTr="0030487D">
        <w:trPr>
          <w:trHeight w:val="31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5E0C96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>Facilities Staff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 xml:space="preserve">: 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Sign off the form below </w:t>
            </w:r>
            <w:r w:rsidR="00CF4F4E" w:rsidRPr="004A628A">
              <w:rPr>
                <w:rFonts w:ascii="Arial" w:eastAsia="Times New Roman" w:hAnsi="Arial" w:cs="Arial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when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the work has been completed.</w:t>
            </w:r>
          </w:p>
        </w:tc>
      </w:tr>
      <w:tr w:rsidR="00CF4F4E" w:rsidRPr="004A628A" w:rsidTr="0030487D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0C96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bookmarkStart w:id="0" w:name="_GoBack"/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4F4E" w:rsidRPr="005E0C96" w:rsidRDefault="00CF4F4E" w:rsidP="005E0C96">
            <w:pPr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BOW#</w:t>
            </w:r>
          </w:p>
        </w:tc>
      </w:tr>
      <w:bookmarkEnd w:id="0"/>
      <w:tr w:rsidR="00CF4F4E" w:rsidRPr="004A628A" w:rsidTr="005E0C96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</w:tbl>
    <w:p w:rsidR="005E0C96" w:rsidRPr="00763AF7" w:rsidRDefault="005E0C96" w:rsidP="005E0C96">
      <w:pPr>
        <w:keepNext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360"/>
        <w:jc w:val="center"/>
        <w:outlineLvl w:val="2"/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  <w:t>ATTACH SIGNED COPY TO EQUIPMENT</w:t>
      </w:r>
    </w:p>
    <w:p w:rsidR="004A628A" w:rsidRPr="0030487D" w:rsidRDefault="005E0C96" w:rsidP="0062627F">
      <w:pPr>
        <w:keepNext/>
        <w:tabs>
          <w:tab w:val="left" w:pos="0"/>
          <w:tab w:val="left" w:pos="2715"/>
        </w:tabs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9669E" wp14:editId="52E27E15">
                <wp:simplePos x="0" y="0"/>
                <wp:positionH relativeFrom="margin">
                  <wp:align>left</wp:align>
                </wp:positionH>
                <wp:positionV relativeFrom="bottomMargin">
                  <wp:posOffset>-347345</wp:posOffset>
                </wp:positionV>
                <wp:extent cx="3162300" cy="458470"/>
                <wp:effectExtent l="0" t="0" r="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:rsidR="005E0C96" w:rsidRPr="00BC1F5C" w:rsidRDefault="005E0C96" w:rsidP="005E0C96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LAB-SWP-003</w:t>
                            </w:r>
                          </w:p>
                          <w:p w:rsidR="005E0C96" w:rsidRDefault="005E0C96" w:rsidP="005E0C96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669E" id="_x0000_s1027" type="#_x0000_t202" style="position:absolute;margin-left:0;margin-top:-27.35pt;width:249pt;height:36.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Q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5qUfBZceHJVwFi7icG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Pr="00BC1F5C" w:rsidRDefault="005E0C96" w:rsidP="005E0C96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LAB-SWP-003</w:t>
                      </w:r>
                    </w:p>
                    <w:p w:rsidR="005E0C96" w:rsidRDefault="005E0C96" w:rsidP="005E0C96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627F">
        <w:rPr>
          <w:rFonts w:asciiTheme="majorHAnsi" w:eastAsia="Times New Roman" w:hAnsiTheme="majorHAnsi" w:cs="Times New Roman"/>
          <w:sz w:val="32"/>
          <w:szCs w:val="24"/>
        </w:rPr>
        <w:tab/>
      </w:r>
    </w:p>
    <w:sectPr w:rsidR="004A628A" w:rsidRPr="0030487D" w:rsidSect="005E0C96">
      <w:footerReference w:type="default" r:id="rId8"/>
      <w:pgSz w:w="12240" w:h="15840"/>
      <w:pgMar w:top="630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16" w:rsidRDefault="008A0E16" w:rsidP="005A4704">
      <w:pPr>
        <w:spacing w:after="0" w:line="240" w:lineRule="auto"/>
      </w:pPr>
      <w:r>
        <w:separator/>
      </w:r>
    </w:p>
  </w:endnote>
  <w:end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7F" w:rsidRDefault="0062627F" w:rsidP="006262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1A88F8" wp14:editId="620557A0">
              <wp:simplePos x="0" y="0"/>
              <wp:positionH relativeFrom="leftMargin">
                <wp:posOffset>809625</wp:posOffset>
              </wp:positionH>
              <wp:positionV relativeFrom="page">
                <wp:posOffset>9252585</wp:posOffset>
              </wp:positionV>
              <wp:extent cx="666115" cy="1524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27F" w:rsidRPr="00BC1F5C" w:rsidRDefault="0062627F" w:rsidP="0062627F">
                          <w:pPr>
                            <w:pStyle w:val="NFooterPublicationTit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A8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.75pt;margin-top:728.55pt;width:52.4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x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" filled="f" stroked="f">
              <v:textbox inset="0,0,0,0">
                <w:txbxContent>
                  <w:p w:rsidR="0062627F" w:rsidRPr="00BC1F5C" w:rsidRDefault="0062627F" w:rsidP="0062627F">
                    <w:pPr>
                      <w:pStyle w:val="NFooterPublicationTit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2627F" w:rsidRDefault="0062627F" w:rsidP="0062627F">
    <w:pPr>
      <w:pStyle w:val="NFooterPublicationTitle"/>
    </w:pPr>
  </w:p>
  <w:p w:rsidR="0062627F" w:rsidRDefault="0062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16" w:rsidRDefault="008A0E16" w:rsidP="005A4704">
      <w:pPr>
        <w:spacing w:after="0" w:line="240" w:lineRule="auto"/>
      </w:pPr>
      <w:r>
        <w:separator/>
      </w:r>
    </w:p>
  </w:footnote>
  <w:foot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C0"/>
    <w:rsid w:val="00004E9D"/>
    <w:rsid w:val="0001140E"/>
    <w:rsid w:val="00054D09"/>
    <w:rsid w:val="000979D9"/>
    <w:rsid w:val="000E7B83"/>
    <w:rsid w:val="00124BD7"/>
    <w:rsid w:val="001343BE"/>
    <w:rsid w:val="00191828"/>
    <w:rsid w:val="001A6A61"/>
    <w:rsid w:val="001B46A8"/>
    <w:rsid w:val="00227FB4"/>
    <w:rsid w:val="002742BB"/>
    <w:rsid w:val="0030487D"/>
    <w:rsid w:val="00323E02"/>
    <w:rsid w:val="0035031B"/>
    <w:rsid w:val="00377120"/>
    <w:rsid w:val="003C16F1"/>
    <w:rsid w:val="003C2408"/>
    <w:rsid w:val="003E3DED"/>
    <w:rsid w:val="003F5015"/>
    <w:rsid w:val="004466E8"/>
    <w:rsid w:val="00495528"/>
    <w:rsid w:val="004A628A"/>
    <w:rsid w:val="004E7229"/>
    <w:rsid w:val="004F16B8"/>
    <w:rsid w:val="0052319A"/>
    <w:rsid w:val="00544E4D"/>
    <w:rsid w:val="005657EB"/>
    <w:rsid w:val="0059610B"/>
    <w:rsid w:val="005A4704"/>
    <w:rsid w:val="005E0C96"/>
    <w:rsid w:val="00607BC0"/>
    <w:rsid w:val="0062627F"/>
    <w:rsid w:val="006E6E6C"/>
    <w:rsid w:val="00763AF7"/>
    <w:rsid w:val="0080177A"/>
    <w:rsid w:val="00873862"/>
    <w:rsid w:val="008803FE"/>
    <w:rsid w:val="008A0E16"/>
    <w:rsid w:val="008B1F8D"/>
    <w:rsid w:val="00940DCB"/>
    <w:rsid w:val="00984EC3"/>
    <w:rsid w:val="009E7139"/>
    <w:rsid w:val="00A05123"/>
    <w:rsid w:val="00AE280E"/>
    <w:rsid w:val="00B04B2C"/>
    <w:rsid w:val="00B24511"/>
    <w:rsid w:val="00B26438"/>
    <w:rsid w:val="00B63B8F"/>
    <w:rsid w:val="00BA6EFA"/>
    <w:rsid w:val="00BB2894"/>
    <w:rsid w:val="00BF1E7B"/>
    <w:rsid w:val="00C45F13"/>
    <w:rsid w:val="00C703B9"/>
    <w:rsid w:val="00CA5D31"/>
    <w:rsid w:val="00CB14F8"/>
    <w:rsid w:val="00CB2EFD"/>
    <w:rsid w:val="00CF02CE"/>
    <w:rsid w:val="00CF4F4E"/>
    <w:rsid w:val="00D56369"/>
    <w:rsid w:val="00D93EB5"/>
    <w:rsid w:val="00D97B12"/>
    <w:rsid w:val="00DF5468"/>
    <w:rsid w:val="00E1400D"/>
    <w:rsid w:val="00E237BC"/>
    <w:rsid w:val="00E9368B"/>
    <w:rsid w:val="00F140B5"/>
    <w:rsid w:val="00F7437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B55920"/>
  <w15:docId w15:val="{A0C083BB-E93E-486E-99DC-3BC5DF5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04"/>
  </w:style>
  <w:style w:type="paragraph" w:styleId="Footer">
    <w:name w:val="footer"/>
    <w:basedOn w:val="Normal"/>
    <w:link w:val="Foot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04"/>
  </w:style>
  <w:style w:type="paragraph" w:customStyle="1" w:styleId="OFooterDateandVersionNumber">
    <w:name w:val="O Footer Date and Version Number"/>
    <w:qFormat/>
    <w:rsid w:val="0062627F"/>
    <w:pPr>
      <w:spacing w:after="0"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NFooterPublicationTitle">
    <w:name w:val="N Footer Publication Title"/>
    <w:qFormat/>
    <w:rsid w:val="0062627F"/>
    <w:pPr>
      <w:tabs>
        <w:tab w:val="left" w:pos="1424"/>
      </w:tabs>
      <w:spacing w:after="0" w:line="240" w:lineRule="exact"/>
    </w:pPr>
    <w:rPr>
      <w:rFonts w:ascii="Arial" w:hAnsi="Arial"/>
      <w:b/>
      <w:bCs/>
      <w:color w:val="070928"/>
      <w:sz w:val="16"/>
      <w:szCs w:val="24"/>
    </w:rPr>
  </w:style>
  <w:style w:type="paragraph" w:customStyle="1" w:styleId="PFooterFolio">
    <w:name w:val="P Footer Folio"/>
    <w:qFormat/>
    <w:rsid w:val="0062627F"/>
    <w:pPr>
      <w:spacing w:after="0"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kins\Desktop\Docs%20with%20comments\Safety%20for%20Facilities%20Staff\lab_equipment_clearance_form_draft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78BB-4EFD-4FCC-9263-4449EEF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lab_equipment_clearance_form_draft V.1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Hankins, Janet</cp:lastModifiedBy>
  <cp:revision>2</cp:revision>
  <cp:lastPrinted>2018-06-01T14:57:00Z</cp:lastPrinted>
  <dcterms:created xsi:type="dcterms:W3CDTF">2019-10-25T21:54:00Z</dcterms:created>
  <dcterms:modified xsi:type="dcterms:W3CDTF">2019-10-25T21:54:00Z</dcterms:modified>
</cp:coreProperties>
</file>