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54" w:rsidRPr="0073454F" w:rsidRDefault="00DC0500" w:rsidP="0073454F">
      <w:pPr>
        <w:pStyle w:val="Heading1"/>
        <w:jc w:val="center"/>
        <w:rPr>
          <w:b/>
        </w:rPr>
      </w:pPr>
      <w:r>
        <w:rPr>
          <w:b/>
        </w:rPr>
        <w:t>Field Safety First Aid Guidance</w:t>
      </w:r>
    </w:p>
    <w:p w:rsidR="003633EC" w:rsidRDefault="003633EC" w:rsidP="00061676"/>
    <w:p w:rsidR="00061676" w:rsidRDefault="00061676" w:rsidP="00061676">
      <w:r>
        <w:t xml:space="preserve">For </w:t>
      </w:r>
      <w:r w:rsidR="00DC0500">
        <w:t>any field work safety plan</w:t>
      </w:r>
      <w:r>
        <w:t>, there needs to be minimum levels of first</w:t>
      </w:r>
      <w:r w:rsidR="00C778B4">
        <w:t xml:space="preserve"> aid</w:t>
      </w:r>
      <w:r>
        <w:t xml:space="preserve">. This is determined through the first aid assessment. Each location could require another first aid assessment because each location will pose different risks and distance away from a hospital. Once the </w:t>
      </w:r>
      <w:bookmarkStart w:id="0" w:name="_GoBack"/>
      <w:bookmarkEnd w:id="0"/>
      <w:r w:rsidRPr="000B7DF6">
        <w:t>first aid assessment</w:t>
      </w:r>
      <w:r>
        <w:t xml:space="preserve"> is complete, we are able to determine what the minimum levels of first aid are.</w:t>
      </w:r>
    </w:p>
    <w:p w:rsidR="00061676" w:rsidRPr="00C464CD" w:rsidRDefault="00061676" w:rsidP="00061676">
      <w:r>
        <w:t>In regards to students, if someone is trained in first aid, they are able to give first aid to students in good faith under the Good Samaritans Act. This could be any type of first aid which includes Occupational First Aid.</w:t>
      </w:r>
      <w:r w:rsidR="00C464CD">
        <w:t xml:space="preserve"> </w:t>
      </w:r>
      <w:r w:rsidR="000113F0">
        <w:t xml:space="preserve">Although we would have no legal </w:t>
      </w:r>
      <w:r w:rsidR="00C778B4">
        <w:t>obligation under the Act</w:t>
      </w:r>
      <w:r w:rsidR="000113F0">
        <w:t xml:space="preserve"> to have first aid for students</w:t>
      </w:r>
      <w:r w:rsidR="00C778B4">
        <w:t xml:space="preserve"> who are not UBC employees</w:t>
      </w:r>
      <w:r w:rsidR="000113F0">
        <w:t>, we would still have a moral duty of care for these students. It is recommended that we eliminate the distinction between faculty and students, and have them grouped toge</w:t>
      </w:r>
      <w:r w:rsidR="002314F1">
        <w:t>ther. When completing the first aid assessment, the total number of faculty and students on the expedition will</w:t>
      </w:r>
      <w:r w:rsidR="00D80E21">
        <w:t xml:space="preserve"> help</w:t>
      </w:r>
      <w:r w:rsidR="002314F1">
        <w:t xml:space="preserve"> determine the level of first aid and equipment required.</w:t>
      </w:r>
    </w:p>
    <w:p w:rsidR="002314F1" w:rsidRDefault="00D80E21" w:rsidP="00061676">
      <w:r>
        <w:t xml:space="preserve">The minimum levels of first aid are outlined in </w:t>
      </w:r>
      <w:hyperlink r:id="rId7" w:anchor="Schedule3A" w:history="1">
        <w:r w:rsidRPr="00E87EB1">
          <w:rPr>
            <w:rStyle w:val="Hyperlink"/>
            <w:i/>
          </w:rPr>
          <w:t>Schedule 3-A Minimum Levels of First Aid</w:t>
        </w:r>
      </w:hyperlink>
      <w:r>
        <w:rPr>
          <w:i/>
        </w:rPr>
        <w:t xml:space="preserve">. </w:t>
      </w:r>
      <w:r w:rsidR="00E87EB1">
        <w:t xml:space="preserve"> There are 6 tables under </w:t>
      </w:r>
      <w:r w:rsidR="00A11285">
        <w:t>Schedule 3-A</w:t>
      </w:r>
      <w:r w:rsidR="00E87EB1">
        <w:t xml:space="preserve"> which have different levels of first aid requirements based on the level of risk, the number of workers, and how long it takes to transport an injured person to a hospital. </w:t>
      </w:r>
      <w:r w:rsidR="002314F1" w:rsidRPr="00D80E21">
        <w:t>The</w:t>
      </w:r>
      <w:r w:rsidR="002314F1">
        <w:t xml:space="preserve"> table below is an example of a workplace that creates a moderate risk of injury, and is more than 20 minutes away from a hospital:</w:t>
      </w:r>
    </w:p>
    <w:p w:rsidR="003633EC" w:rsidRPr="003633EC" w:rsidRDefault="003633EC" w:rsidP="003633EC">
      <w:r w:rsidRPr="003633EC">
        <w:t>Table 3: This table applies to a workplace that an employer determines under section 3.16 (2)(b) of the Regulation creates a moderate risk of injury and that is more than 20 minutes surface travel time away from a hospital.</w:t>
      </w:r>
    </w:p>
    <w:tbl>
      <w:tblPr>
        <w:tblW w:w="4500" w:type="pct"/>
        <w:tblBorders>
          <w:top w:val="dashed" w:sz="6" w:space="0" w:color="DDDDDD"/>
          <w:left w:val="dashed" w:sz="6" w:space="0" w:color="DDDDDD"/>
          <w:bottom w:val="dashed" w:sz="6" w:space="0" w:color="DDDDDD"/>
          <w:right w:val="dashed" w:sz="6" w:space="0" w:color="DDDDDD"/>
        </w:tblBorders>
        <w:shd w:val="clear" w:color="auto" w:fill="FFFFFF"/>
        <w:tblCellMar>
          <w:top w:w="60" w:type="dxa"/>
          <w:left w:w="60" w:type="dxa"/>
          <w:bottom w:w="60" w:type="dxa"/>
          <w:right w:w="60" w:type="dxa"/>
        </w:tblCellMar>
        <w:tblLook w:val="04A0" w:firstRow="1" w:lastRow="0" w:firstColumn="1" w:lastColumn="0" w:noHBand="0" w:noVBand="1"/>
      </w:tblPr>
      <w:tblGrid>
        <w:gridCol w:w="575"/>
        <w:gridCol w:w="1402"/>
        <w:gridCol w:w="2383"/>
        <w:gridCol w:w="2392"/>
        <w:gridCol w:w="1658"/>
      </w:tblGrid>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rPr>
                <w:b/>
                <w:bCs/>
              </w:rPr>
            </w:pPr>
            <w:r w:rsidRPr="003633EC">
              <w:rPr>
                <w:b/>
                <w:bCs/>
              </w:rPr>
              <w:t>Item</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rPr>
                <w:b/>
                <w:bCs/>
              </w:rPr>
            </w:pPr>
            <w:r w:rsidRPr="003633EC">
              <w:rPr>
                <w:b/>
                <w:bCs/>
              </w:rPr>
              <w:t>Column 1 </w:t>
            </w:r>
            <w:r w:rsidRPr="003633EC">
              <w:rPr>
                <w:b/>
                <w:bCs/>
              </w:rPr>
              <w:br/>
              <w:t>Number of workers per shift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rPr>
                <w:b/>
                <w:bCs/>
              </w:rPr>
            </w:pPr>
            <w:r w:rsidRPr="003633EC">
              <w:rPr>
                <w:b/>
                <w:bCs/>
              </w:rPr>
              <w:t>Column 2 </w:t>
            </w:r>
            <w:r w:rsidRPr="003633EC">
              <w:rPr>
                <w:b/>
                <w:bCs/>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rPr>
                <w:b/>
                <w:bCs/>
              </w:rPr>
            </w:pPr>
            <w:r w:rsidRPr="003633EC">
              <w:rPr>
                <w:b/>
                <w:bCs/>
              </w:rPr>
              <w:t>Column 3 </w:t>
            </w:r>
            <w:r w:rsidRPr="003633EC">
              <w:rPr>
                <w:b/>
                <w:bCs/>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rPr>
                <w:b/>
                <w:bCs/>
              </w:rPr>
            </w:pPr>
            <w:r w:rsidRPr="003633EC">
              <w:rPr>
                <w:b/>
                <w:bCs/>
              </w:rPr>
              <w:t>Column 4</w:t>
            </w:r>
            <w:r w:rsidRPr="003633EC">
              <w:rPr>
                <w:b/>
                <w:bCs/>
              </w:rPr>
              <w:br/>
              <w:t>Transportation</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1</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1</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numPr>
                <w:ilvl w:val="0"/>
                <w:numId w:val="2"/>
              </w:numPr>
            </w:pPr>
            <w:r w:rsidRPr="003633EC">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 </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 </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2</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2-5</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pPr>
              <w:numPr>
                <w:ilvl w:val="0"/>
                <w:numId w:val="3"/>
              </w:numPr>
            </w:pPr>
            <w:r w:rsidRPr="003633EC">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rsidR="003633EC" w:rsidRPr="003633EC" w:rsidRDefault="003633EC" w:rsidP="003633EC">
            <w:r w:rsidRPr="003633EC">
              <w:t> </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3</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6-15</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pPr>
              <w:numPr>
                <w:ilvl w:val="0"/>
                <w:numId w:val="4"/>
              </w:numPr>
            </w:pPr>
            <w:r w:rsidRPr="003633EC">
              <w:t>Level 1 first aid kit</w:t>
            </w:r>
          </w:p>
          <w:p w:rsidR="003633EC" w:rsidRPr="003633EC" w:rsidRDefault="003633EC" w:rsidP="003633EC">
            <w:pPr>
              <w:numPr>
                <w:ilvl w:val="0"/>
                <w:numId w:val="4"/>
              </w:numPr>
            </w:pPr>
            <w:r w:rsidRPr="003633EC">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Level 1 certificate with Transportation Endorsement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 </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4</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73454F" w:rsidRDefault="003633EC" w:rsidP="003633EC">
            <w:r w:rsidRPr="003633EC">
              <w:t>16-50</w:t>
            </w:r>
          </w:p>
          <w:p w:rsidR="0073454F" w:rsidRPr="0073454F" w:rsidRDefault="0073454F" w:rsidP="0073454F"/>
          <w:p w:rsidR="003633EC" w:rsidRPr="0073454F" w:rsidRDefault="003633EC" w:rsidP="0073454F">
            <w:pPr>
              <w:jc w:val="center"/>
            </w:pP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pPr>
              <w:numPr>
                <w:ilvl w:val="0"/>
                <w:numId w:val="5"/>
              </w:numPr>
            </w:pPr>
            <w:r w:rsidRPr="003633EC">
              <w:lastRenderedPageBreak/>
              <w:t>Level 3 first aid kit</w:t>
            </w:r>
          </w:p>
          <w:p w:rsidR="003633EC" w:rsidRPr="003633EC" w:rsidRDefault="003633EC" w:rsidP="003633EC">
            <w:pPr>
              <w:numPr>
                <w:ilvl w:val="0"/>
                <w:numId w:val="5"/>
              </w:numPr>
            </w:pPr>
            <w:r w:rsidRPr="003633EC">
              <w:lastRenderedPageBreak/>
              <w:t>Dressing station</w:t>
            </w:r>
          </w:p>
          <w:p w:rsidR="003633EC" w:rsidRPr="003633EC" w:rsidRDefault="003633EC" w:rsidP="003633EC">
            <w:pPr>
              <w:numPr>
                <w:ilvl w:val="0"/>
                <w:numId w:val="5"/>
              </w:numPr>
            </w:pPr>
            <w:r w:rsidRPr="003633EC">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lastRenderedPageBreak/>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ETV</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5</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51-100</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pPr>
              <w:numPr>
                <w:ilvl w:val="0"/>
                <w:numId w:val="6"/>
              </w:numPr>
            </w:pPr>
            <w:r w:rsidRPr="003633EC">
              <w:t>Level 3 first aid kit</w:t>
            </w:r>
          </w:p>
          <w:p w:rsidR="003633EC" w:rsidRPr="003633EC" w:rsidRDefault="003633EC" w:rsidP="003633EC">
            <w:pPr>
              <w:numPr>
                <w:ilvl w:val="0"/>
                <w:numId w:val="6"/>
              </w:numPr>
            </w:pPr>
            <w:r w:rsidRPr="003633EC">
              <w:t>First aid room</w:t>
            </w:r>
          </w:p>
          <w:p w:rsidR="003633EC" w:rsidRPr="003633EC" w:rsidRDefault="003633EC" w:rsidP="003633EC">
            <w:pPr>
              <w:numPr>
                <w:ilvl w:val="0"/>
                <w:numId w:val="6"/>
              </w:numPr>
            </w:pPr>
            <w:r w:rsidRPr="003633EC">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ETV</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6</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101-300</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pPr>
              <w:numPr>
                <w:ilvl w:val="0"/>
                <w:numId w:val="7"/>
              </w:numPr>
            </w:pPr>
            <w:r w:rsidRPr="003633EC">
              <w:t>Level 3 first aid kit</w:t>
            </w:r>
          </w:p>
          <w:p w:rsidR="003633EC" w:rsidRPr="003633EC" w:rsidRDefault="003633EC" w:rsidP="003633EC">
            <w:pPr>
              <w:numPr>
                <w:ilvl w:val="0"/>
                <w:numId w:val="7"/>
              </w:numPr>
            </w:pPr>
            <w:r w:rsidRPr="003633EC">
              <w:t>First aid room</w:t>
            </w:r>
          </w:p>
          <w:p w:rsidR="003633EC" w:rsidRPr="003633EC" w:rsidRDefault="003633EC" w:rsidP="003633EC">
            <w:pPr>
              <w:numPr>
                <w:ilvl w:val="0"/>
                <w:numId w:val="7"/>
              </w:numPr>
            </w:pPr>
            <w:r w:rsidRPr="003633EC">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Industrial ambulance</w:t>
            </w:r>
          </w:p>
        </w:tc>
      </w:tr>
      <w:tr w:rsidR="003633EC" w:rsidRPr="003633EC" w:rsidTr="003633E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7</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301 or more</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pPr>
              <w:numPr>
                <w:ilvl w:val="0"/>
                <w:numId w:val="8"/>
              </w:numPr>
            </w:pPr>
            <w:r w:rsidRPr="003633EC">
              <w:t>Level 3 first aid kit</w:t>
            </w:r>
          </w:p>
          <w:p w:rsidR="003633EC" w:rsidRPr="003633EC" w:rsidRDefault="003633EC" w:rsidP="003633EC">
            <w:pPr>
              <w:numPr>
                <w:ilvl w:val="0"/>
                <w:numId w:val="8"/>
              </w:numPr>
            </w:pPr>
            <w:r w:rsidRPr="003633EC">
              <w:t>First aid room</w:t>
            </w:r>
          </w:p>
          <w:p w:rsidR="003633EC" w:rsidRPr="003633EC" w:rsidRDefault="003633EC" w:rsidP="003633EC">
            <w:pPr>
              <w:numPr>
                <w:ilvl w:val="0"/>
                <w:numId w:val="8"/>
              </w:numPr>
            </w:pPr>
            <w:r w:rsidRPr="003633EC">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2 attendants, each with Level 3 certificates</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3633EC" w:rsidRPr="003633EC" w:rsidRDefault="003633EC" w:rsidP="003633EC">
            <w:r w:rsidRPr="003633EC">
              <w:t>Industrial ambulance</w:t>
            </w:r>
          </w:p>
        </w:tc>
      </w:tr>
    </w:tbl>
    <w:p w:rsidR="00D80E21" w:rsidRDefault="00D80E21" w:rsidP="00061676"/>
    <w:p w:rsidR="00A96409" w:rsidRDefault="00D80E21" w:rsidP="00061676">
      <w:r>
        <w:t>There is nothing to say that faculty and students can’t take wilderness first aid. It would be beneficial for faculty and students to take wilderness first aid training, but it is not a requirement if we are looking at it from a WorkSafeBC perspective. This course would be taken in addition to whatever the OFA requirements are for that specific collection.</w:t>
      </w:r>
    </w:p>
    <w:p w:rsidR="00A96409" w:rsidRDefault="00A96409" w:rsidP="00061676"/>
    <w:p w:rsidR="00A96409" w:rsidRDefault="00A96409" w:rsidP="00A96409">
      <w:pPr>
        <w:spacing w:after="0"/>
      </w:pPr>
    </w:p>
    <w:sectPr w:rsidR="00A964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CD" w:rsidRDefault="001D25CD" w:rsidP="001D25CD">
      <w:pPr>
        <w:spacing w:after="0" w:line="240" w:lineRule="auto"/>
      </w:pPr>
      <w:r>
        <w:separator/>
      </w:r>
    </w:p>
  </w:endnote>
  <w:endnote w:type="continuationSeparator" w:id="0">
    <w:p w:rsidR="001D25CD" w:rsidRDefault="001D25CD" w:rsidP="001D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4675"/>
      <w:docPartObj>
        <w:docPartGallery w:val="Page Numbers (Bottom of Page)"/>
        <w:docPartUnique/>
      </w:docPartObj>
    </w:sdtPr>
    <w:sdtEndPr>
      <w:rPr>
        <w:noProof/>
      </w:rPr>
    </w:sdtEndPr>
    <w:sdtContent>
      <w:p w:rsidR="0073454F" w:rsidRDefault="0073454F" w:rsidP="0073454F">
        <w:pPr>
          <w:pStyle w:val="Footer"/>
          <w:jc w:val="right"/>
        </w:pPr>
        <w:r>
          <w:tab/>
        </w:r>
        <w:r>
          <w:tab/>
        </w:r>
        <w:r>
          <w:fldChar w:fldCharType="begin"/>
        </w:r>
        <w:r>
          <w:instrText xml:space="preserve"> PAGE   \* MERGEFORMAT </w:instrText>
        </w:r>
        <w:r>
          <w:fldChar w:fldCharType="separate"/>
        </w:r>
        <w:r w:rsidR="00A1128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CD" w:rsidRDefault="001D25CD" w:rsidP="001D25CD">
      <w:pPr>
        <w:spacing w:after="0" w:line="240" w:lineRule="auto"/>
      </w:pPr>
      <w:r>
        <w:separator/>
      </w:r>
    </w:p>
  </w:footnote>
  <w:footnote w:type="continuationSeparator" w:id="0">
    <w:p w:rsidR="001D25CD" w:rsidRDefault="001D25CD" w:rsidP="001D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4B92"/>
    <w:multiLevelType w:val="multilevel"/>
    <w:tmpl w:val="EBA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C6A18"/>
    <w:multiLevelType w:val="multilevel"/>
    <w:tmpl w:val="CF1A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97203"/>
    <w:multiLevelType w:val="multilevel"/>
    <w:tmpl w:val="4ED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4617E"/>
    <w:multiLevelType w:val="multilevel"/>
    <w:tmpl w:val="F09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D6660"/>
    <w:multiLevelType w:val="multilevel"/>
    <w:tmpl w:val="848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E3E50"/>
    <w:multiLevelType w:val="multilevel"/>
    <w:tmpl w:val="8B82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A2CF9"/>
    <w:multiLevelType w:val="multilevel"/>
    <w:tmpl w:val="35E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00A4D"/>
    <w:multiLevelType w:val="hybridMultilevel"/>
    <w:tmpl w:val="DFCC5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76"/>
    <w:rsid w:val="000113F0"/>
    <w:rsid w:val="00061676"/>
    <w:rsid w:val="000B7DF6"/>
    <w:rsid w:val="001D25CD"/>
    <w:rsid w:val="002314F1"/>
    <w:rsid w:val="003633EC"/>
    <w:rsid w:val="004F6154"/>
    <w:rsid w:val="0073454F"/>
    <w:rsid w:val="00A11285"/>
    <w:rsid w:val="00A96409"/>
    <w:rsid w:val="00BE1CCC"/>
    <w:rsid w:val="00C464CD"/>
    <w:rsid w:val="00C778B4"/>
    <w:rsid w:val="00D80E21"/>
    <w:rsid w:val="00DC0500"/>
    <w:rsid w:val="00E64AC7"/>
    <w:rsid w:val="00E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8E7D2"/>
  <w15:chartTrackingRefBased/>
  <w15:docId w15:val="{1EBAD25A-C6D2-4182-A53E-9F63F98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76"/>
    <w:pPr>
      <w:ind w:left="720"/>
      <w:contextualSpacing/>
    </w:pPr>
  </w:style>
  <w:style w:type="paragraph" w:styleId="BalloonText">
    <w:name w:val="Balloon Text"/>
    <w:basedOn w:val="Normal"/>
    <w:link w:val="BalloonTextChar"/>
    <w:uiPriority w:val="99"/>
    <w:semiHidden/>
    <w:unhideWhenUsed/>
    <w:rsid w:val="00011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F0"/>
    <w:rPr>
      <w:rFonts w:ascii="Segoe UI" w:hAnsi="Segoe UI" w:cs="Segoe UI"/>
      <w:sz w:val="18"/>
      <w:szCs w:val="18"/>
    </w:rPr>
  </w:style>
  <w:style w:type="paragraph" w:styleId="Header">
    <w:name w:val="header"/>
    <w:basedOn w:val="Normal"/>
    <w:link w:val="HeaderChar"/>
    <w:uiPriority w:val="99"/>
    <w:unhideWhenUsed/>
    <w:rsid w:val="001D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CD"/>
  </w:style>
  <w:style w:type="paragraph" w:styleId="Footer">
    <w:name w:val="footer"/>
    <w:basedOn w:val="Normal"/>
    <w:link w:val="FooterChar"/>
    <w:uiPriority w:val="99"/>
    <w:unhideWhenUsed/>
    <w:rsid w:val="001D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CD"/>
  </w:style>
  <w:style w:type="character" w:customStyle="1" w:styleId="Heading1Char">
    <w:name w:val="Heading 1 Char"/>
    <w:basedOn w:val="DefaultParagraphFont"/>
    <w:link w:val="Heading1"/>
    <w:uiPriority w:val="9"/>
    <w:rsid w:val="0073454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7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5344">
      <w:bodyDiv w:val="1"/>
      <w:marLeft w:val="0"/>
      <w:marRight w:val="0"/>
      <w:marTop w:val="0"/>
      <w:marBottom w:val="0"/>
      <w:divBdr>
        <w:top w:val="none" w:sz="0" w:space="0" w:color="auto"/>
        <w:left w:val="none" w:sz="0" w:space="0" w:color="auto"/>
        <w:bottom w:val="none" w:sz="0" w:space="0" w:color="auto"/>
        <w:right w:val="none" w:sz="0" w:space="0" w:color="auto"/>
      </w:divBdr>
    </w:div>
    <w:div w:id="17699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rksafebc.com/en/law-policy/occupational-health-safety/searchable-ohs-regulation/ohs-regulation/part-03-rights-and-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Szeto, Dustin</dc:creator>
  <cp:keywords/>
  <dc:description/>
  <cp:lastModifiedBy>Wong, Paul</cp:lastModifiedBy>
  <cp:revision>3</cp:revision>
  <cp:lastPrinted>2019-03-26T15:19:00Z</cp:lastPrinted>
  <dcterms:created xsi:type="dcterms:W3CDTF">2021-03-25T22:51:00Z</dcterms:created>
  <dcterms:modified xsi:type="dcterms:W3CDTF">2021-03-25T22:52:00Z</dcterms:modified>
</cp:coreProperties>
</file>