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C88" w:rsidRDefault="003A77D4" w:rsidP="00C31B6D">
      <w:pPr>
        <w:jc w:val="center"/>
        <w:rPr>
          <w:b/>
          <w:color w:val="1F3864" w:themeColor="accent1" w:themeShade="80"/>
          <w:sz w:val="32"/>
          <w:szCs w:val="32"/>
        </w:rPr>
      </w:pPr>
      <w:r w:rsidRPr="004370A7">
        <w:rPr>
          <w:b/>
          <w:color w:val="1F3864" w:themeColor="accent1" w:themeShade="80"/>
          <w:sz w:val="32"/>
          <w:szCs w:val="32"/>
        </w:rPr>
        <w:t>Guide for Implementing a UBC Laser Safety Program</w:t>
      </w:r>
    </w:p>
    <w:p w:rsidR="004649F8" w:rsidRDefault="004649F8" w:rsidP="00C31B6D">
      <w:pPr>
        <w:jc w:val="center"/>
        <w:rPr>
          <w:b/>
          <w:color w:val="1F3864" w:themeColor="accent1" w:themeShade="80"/>
          <w:sz w:val="32"/>
          <w:szCs w:val="32"/>
        </w:rPr>
      </w:pPr>
      <w:r>
        <w:rPr>
          <w:b/>
          <w:color w:val="1F3864" w:themeColor="accent1" w:themeShade="80"/>
          <w:sz w:val="32"/>
          <w:szCs w:val="32"/>
        </w:rPr>
        <w:t>When Using Class 3B and Class 4 Lasers</w:t>
      </w:r>
    </w:p>
    <w:p w:rsidR="008629D8" w:rsidRDefault="008629D8" w:rsidP="00384C88">
      <w:pPr>
        <w:rPr>
          <w:b/>
          <w:color w:val="2F5496" w:themeColor="accent1" w:themeShade="BF"/>
          <w:sz w:val="32"/>
          <w:szCs w:val="32"/>
        </w:rPr>
      </w:pPr>
    </w:p>
    <w:p w:rsidR="00384C88" w:rsidRDefault="00384C88" w:rsidP="00384C88">
      <w:r>
        <w:t>Before any work is performed with Class 3b or Class 4 lasers, advance preparation is</w:t>
      </w:r>
      <w:r w:rsidR="003A77D4">
        <w:t xml:space="preserve"> </w:t>
      </w:r>
      <w:r>
        <w:t>required to set up equipment, and implement regulatory and administration protocols in order to</w:t>
      </w:r>
      <w:r w:rsidR="003A77D4">
        <w:t xml:space="preserve"> </w:t>
      </w:r>
      <w:r>
        <w:t>control the hazards associated with lasers</w:t>
      </w:r>
      <w:r w:rsidR="00917581">
        <w:t xml:space="preserve"> and to maintain exposures at or below Maximum Permissible Exposure (MPE)</w:t>
      </w:r>
      <w:r>
        <w:t xml:space="preserve">. These requirements are not </w:t>
      </w:r>
      <w:r w:rsidR="00917581">
        <w:t>necessary</w:t>
      </w:r>
      <w:r>
        <w:t xml:space="preserve"> for work with</w:t>
      </w:r>
      <w:r w:rsidR="003A77D4">
        <w:t xml:space="preserve"> </w:t>
      </w:r>
      <w:r>
        <w:t>Class 1 or Class 2 lasers.</w:t>
      </w:r>
      <w:r w:rsidR="00C46114">
        <w:t xml:space="preserve"> </w:t>
      </w:r>
      <w:r w:rsidR="00C46114" w:rsidRPr="00C46114">
        <w:t xml:space="preserve">This document is intended to guide the laser system owner in </w:t>
      </w:r>
      <w:r w:rsidR="00940989">
        <w:t xml:space="preserve">the </w:t>
      </w:r>
      <w:r w:rsidR="00C46114" w:rsidRPr="00C46114">
        <w:t>creation of a local laser safety program when using Class 3B and</w:t>
      </w:r>
      <w:r w:rsidR="00940989">
        <w:t xml:space="preserve"> Class</w:t>
      </w:r>
      <w:r w:rsidR="00C46114" w:rsidRPr="00C46114">
        <w:t xml:space="preserve"> 4 lasers.</w:t>
      </w:r>
    </w:p>
    <w:p w:rsidR="00384C88" w:rsidRDefault="00384C88" w:rsidP="00384C88"/>
    <w:p w:rsidR="00384C88" w:rsidRDefault="00384C88" w:rsidP="00384C88">
      <w:r>
        <w:t>Here are the top items that are required to be completed before any work with lasers has</w:t>
      </w:r>
      <w:r w:rsidR="003A77D4">
        <w:t xml:space="preserve"> </w:t>
      </w:r>
      <w:r>
        <w:t>started:</w:t>
      </w:r>
    </w:p>
    <w:p w:rsidR="00C46114" w:rsidRDefault="00C46114" w:rsidP="00C46114">
      <w:pPr>
        <w:pStyle w:val="ListParagraph"/>
        <w:numPr>
          <w:ilvl w:val="0"/>
          <w:numId w:val="2"/>
        </w:numPr>
      </w:pPr>
      <w:r>
        <w:t>R</w:t>
      </w:r>
      <w:r w:rsidR="00384C88">
        <w:t>isk assessment</w:t>
      </w:r>
    </w:p>
    <w:p w:rsidR="00384C88" w:rsidRDefault="00C46114" w:rsidP="00C46114">
      <w:pPr>
        <w:pStyle w:val="ListParagraph"/>
        <w:numPr>
          <w:ilvl w:val="0"/>
          <w:numId w:val="2"/>
        </w:numPr>
      </w:pPr>
      <w:r>
        <w:t>L</w:t>
      </w:r>
      <w:r w:rsidR="00384C88">
        <w:t xml:space="preserve">ab design and layout </w:t>
      </w:r>
    </w:p>
    <w:p w:rsidR="00384C88" w:rsidRDefault="00C46114" w:rsidP="00C46114">
      <w:pPr>
        <w:pStyle w:val="ListParagraph"/>
        <w:numPr>
          <w:ilvl w:val="0"/>
          <w:numId w:val="2"/>
        </w:numPr>
      </w:pPr>
      <w:r>
        <w:t>L</w:t>
      </w:r>
      <w:r w:rsidR="00384C88">
        <w:t xml:space="preserve">aser equipment registration </w:t>
      </w:r>
    </w:p>
    <w:p w:rsidR="00384C88" w:rsidRDefault="00C46114" w:rsidP="00C46114">
      <w:pPr>
        <w:pStyle w:val="ListParagraph"/>
        <w:numPr>
          <w:ilvl w:val="0"/>
          <w:numId w:val="2"/>
        </w:numPr>
      </w:pPr>
      <w:r>
        <w:t>S</w:t>
      </w:r>
      <w:r w:rsidR="00384C88">
        <w:t xml:space="preserve">tandard operating procedures </w:t>
      </w:r>
    </w:p>
    <w:p w:rsidR="00384C88" w:rsidRDefault="00C46114" w:rsidP="00C46114">
      <w:pPr>
        <w:pStyle w:val="ListParagraph"/>
        <w:numPr>
          <w:ilvl w:val="0"/>
          <w:numId w:val="2"/>
        </w:numPr>
      </w:pPr>
      <w:r>
        <w:t>T</w:t>
      </w:r>
      <w:r w:rsidR="00384C88">
        <w:t xml:space="preserve">raining </w:t>
      </w:r>
    </w:p>
    <w:p w:rsidR="00384C88" w:rsidRDefault="00C46114" w:rsidP="00C46114">
      <w:pPr>
        <w:pStyle w:val="ListParagraph"/>
        <w:numPr>
          <w:ilvl w:val="0"/>
          <w:numId w:val="2"/>
        </w:numPr>
      </w:pPr>
      <w:r>
        <w:t>M</w:t>
      </w:r>
      <w:r w:rsidR="00384C88">
        <w:t>edical surveillance</w:t>
      </w:r>
    </w:p>
    <w:p w:rsidR="00974D7D" w:rsidRDefault="00974D7D" w:rsidP="00974D7D"/>
    <w:p w:rsidR="00974D7D" w:rsidRDefault="00974D7D" w:rsidP="00974D7D">
      <w:r>
        <w:t>Designate Roles:</w:t>
      </w:r>
    </w:p>
    <w:p w:rsidR="00974D7D" w:rsidRDefault="00974D7D" w:rsidP="00974D7D">
      <w:pPr>
        <w:pStyle w:val="ListParagraph"/>
        <w:numPr>
          <w:ilvl w:val="0"/>
          <w:numId w:val="8"/>
        </w:numPr>
      </w:pPr>
      <w:r>
        <w:t>Laser facility supervisor</w:t>
      </w:r>
    </w:p>
    <w:p w:rsidR="00974D7D" w:rsidRDefault="002C79DD" w:rsidP="00974D7D">
      <w:pPr>
        <w:pStyle w:val="ListParagraph"/>
        <w:numPr>
          <w:ilvl w:val="0"/>
          <w:numId w:val="8"/>
        </w:numPr>
      </w:pPr>
      <w:r>
        <w:t>Purchaser</w:t>
      </w:r>
    </w:p>
    <w:p w:rsidR="002C79DD" w:rsidRDefault="002C79DD" w:rsidP="00974D7D">
      <w:pPr>
        <w:pStyle w:val="ListParagraph"/>
        <w:numPr>
          <w:ilvl w:val="0"/>
          <w:numId w:val="8"/>
        </w:numPr>
      </w:pPr>
      <w:r>
        <w:t>Trainer</w:t>
      </w:r>
    </w:p>
    <w:p w:rsidR="002C79DD" w:rsidRDefault="002C79DD" w:rsidP="00974D7D">
      <w:pPr>
        <w:pStyle w:val="ListParagraph"/>
        <w:numPr>
          <w:ilvl w:val="0"/>
          <w:numId w:val="8"/>
        </w:numPr>
      </w:pPr>
      <w:r>
        <w:t>Authorized users</w:t>
      </w:r>
    </w:p>
    <w:p w:rsidR="00384C88" w:rsidRDefault="00384C88" w:rsidP="00384C88"/>
    <w:p w:rsidR="00384C88" w:rsidRPr="009672E9" w:rsidRDefault="00384C88" w:rsidP="00384C88">
      <w:pPr>
        <w:rPr>
          <w:b/>
          <w:sz w:val="24"/>
          <w:szCs w:val="24"/>
        </w:rPr>
      </w:pPr>
      <w:r w:rsidRPr="009672E9">
        <w:rPr>
          <w:b/>
          <w:sz w:val="24"/>
          <w:szCs w:val="24"/>
        </w:rPr>
        <w:t>Risk Assessment</w:t>
      </w:r>
    </w:p>
    <w:p w:rsidR="00C46114" w:rsidRDefault="00384C88" w:rsidP="00C46114">
      <w:r>
        <w:t>The risk assessment is designed to lead the principal investigator, or laser facility supervisor</w:t>
      </w:r>
      <w:r w:rsidR="003A77D4">
        <w:t xml:space="preserve"> </w:t>
      </w:r>
      <w:r>
        <w:t>with the objective of predetermining the necessary control measures prior to the purchase of</w:t>
      </w:r>
      <w:r w:rsidR="003A77D4">
        <w:t xml:space="preserve"> </w:t>
      </w:r>
      <w:r>
        <w:t>equipment and start of work.</w:t>
      </w:r>
    </w:p>
    <w:p w:rsidR="00384C88" w:rsidRDefault="00384C88" w:rsidP="00384C88"/>
    <w:p w:rsidR="00384C88" w:rsidRPr="009672E9" w:rsidRDefault="00384C88" w:rsidP="00384C88">
      <w:pPr>
        <w:rPr>
          <w:b/>
          <w:sz w:val="24"/>
          <w:szCs w:val="24"/>
        </w:rPr>
      </w:pPr>
      <w:r w:rsidRPr="009672E9">
        <w:rPr>
          <w:b/>
          <w:sz w:val="24"/>
          <w:szCs w:val="24"/>
        </w:rPr>
        <w:t>Laser Registration</w:t>
      </w:r>
    </w:p>
    <w:p w:rsidR="00384C88" w:rsidRDefault="00384C88" w:rsidP="00384C88">
      <w:r>
        <w:t xml:space="preserve">The </w:t>
      </w:r>
      <w:r w:rsidR="009F4DDD">
        <w:t>facility s</w:t>
      </w:r>
      <w:r>
        <w:t xml:space="preserve">upervisor is responsible </w:t>
      </w:r>
      <w:r w:rsidR="009F4DDD">
        <w:t>for</w:t>
      </w:r>
      <w:r>
        <w:t xml:space="preserve"> register</w:t>
      </w:r>
      <w:r w:rsidR="009F4DDD">
        <w:t>ing</w:t>
      </w:r>
      <w:r>
        <w:t xml:space="preserve"> with the </w:t>
      </w:r>
      <w:r w:rsidR="009F4DDD">
        <w:t>SRS Research Safety Office (</w:t>
      </w:r>
      <w:hyperlink r:id="rId8" w:history="1">
        <w:r w:rsidR="009F4DDD" w:rsidRPr="00953F71">
          <w:rPr>
            <w:rStyle w:val="Hyperlink"/>
          </w:rPr>
          <w:t>research.safety@ubc.ca</w:t>
        </w:r>
      </w:hyperlink>
      <w:r w:rsidR="009F4DDD">
        <w:t xml:space="preserve">) </w:t>
      </w:r>
      <w:r>
        <w:t>all Class 3b and Class 4 lasers by</w:t>
      </w:r>
      <w:r w:rsidR="00C46114">
        <w:t xml:space="preserve"> filling out and </w:t>
      </w:r>
      <w:r>
        <w:t>submitting the Laser Registration Form</w:t>
      </w:r>
      <w:r w:rsidR="009F4DDD">
        <w:t xml:space="preserve"> (</w:t>
      </w:r>
      <w:hyperlink r:id="rId9" w:history="1">
        <w:r w:rsidR="009F4DDD" w:rsidRPr="00777E62">
          <w:rPr>
            <w:rStyle w:val="Hyperlink"/>
          </w:rPr>
          <w:t>UBC Laser Safety, General Information and Registration</w:t>
        </w:r>
      </w:hyperlink>
      <w:r w:rsidR="009F4DDD">
        <w:t>)</w:t>
      </w:r>
      <w:r w:rsidR="00C46114">
        <w:t xml:space="preserve">. </w:t>
      </w:r>
      <w:r>
        <w:t>The purchase of all Class 3b and</w:t>
      </w:r>
      <w:r w:rsidR="007D0AFC">
        <w:t xml:space="preserve"> </w:t>
      </w:r>
      <w:r>
        <w:t xml:space="preserve">Class 4 must be only performed by </w:t>
      </w:r>
      <w:r w:rsidR="00777E62">
        <w:t>a Principal Investigator or a designate</w:t>
      </w:r>
      <w:r>
        <w:t xml:space="preserve">. </w:t>
      </w:r>
      <w:r w:rsidR="00777E62">
        <w:t xml:space="preserve">Acquisitions include gifts, loans, purchases and transfers from external off-campus institutions. </w:t>
      </w:r>
      <w:r>
        <w:t xml:space="preserve">The </w:t>
      </w:r>
      <w:r w:rsidR="005F6D6B">
        <w:t>facility supervisor</w:t>
      </w:r>
      <w:r>
        <w:t xml:space="preserve"> is responsible </w:t>
      </w:r>
      <w:r w:rsidR="007D0AFC">
        <w:t>for notifying</w:t>
      </w:r>
      <w:r>
        <w:t xml:space="preserve"> </w:t>
      </w:r>
      <w:r w:rsidR="005F6D6B">
        <w:t xml:space="preserve">SRS </w:t>
      </w:r>
      <w:r>
        <w:t xml:space="preserve">in writing </w:t>
      </w:r>
      <w:r w:rsidR="007D0AFC">
        <w:t xml:space="preserve">of </w:t>
      </w:r>
      <w:r>
        <w:t>the</w:t>
      </w:r>
      <w:r w:rsidR="003A77D4">
        <w:t xml:space="preserve"> </w:t>
      </w:r>
      <w:r>
        <w:t>following changes: laser system changes (e.g., add, delete or</w:t>
      </w:r>
      <w:r w:rsidR="007D0AFC">
        <w:t xml:space="preserve"> </w:t>
      </w:r>
      <w:r>
        <w:t>dispose of, move, modify etc.) laser locations (e.g., add, delete, renovate, etc.).</w:t>
      </w:r>
    </w:p>
    <w:p w:rsidR="00384C88" w:rsidRDefault="00384C88" w:rsidP="00384C88"/>
    <w:p w:rsidR="00384C88" w:rsidRPr="009672E9" w:rsidRDefault="00384C88" w:rsidP="00384C88">
      <w:pPr>
        <w:rPr>
          <w:b/>
          <w:sz w:val="24"/>
          <w:szCs w:val="24"/>
        </w:rPr>
      </w:pPr>
      <w:r w:rsidRPr="009672E9">
        <w:rPr>
          <w:b/>
          <w:sz w:val="24"/>
          <w:szCs w:val="24"/>
        </w:rPr>
        <w:t>Laboratory Layout</w:t>
      </w:r>
    </w:p>
    <w:p w:rsidR="002F7685" w:rsidRDefault="00384C88" w:rsidP="00384C88">
      <w:r>
        <w:t>Class 3b or Class 4 equipment sh</w:t>
      </w:r>
      <w:r w:rsidR="009B082B">
        <w:t>ould</w:t>
      </w:r>
      <w:r>
        <w:t xml:space="preserve"> not be used until the location and laboratory design is</w:t>
      </w:r>
      <w:r w:rsidR="003A77D4">
        <w:t xml:space="preserve"> </w:t>
      </w:r>
      <w:r>
        <w:t>reviewed and acceptable</w:t>
      </w:r>
      <w:r w:rsidR="009B082B">
        <w:t xml:space="preserve"> to SRS</w:t>
      </w:r>
      <w:r>
        <w:t xml:space="preserve">. </w:t>
      </w:r>
      <w:r w:rsidR="007D0AFC">
        <w:t xml:space="preserve"> The figure below </w:t>
      </w:r>
      <w:r>
        <w:t>shows a suggested layout for Class</w:t>
      </w:r>
      <w:r w:rsidR="006E4EFF">
        <w:t xml:space="preserve"> </w:t>
      </w:r>
      <w:r>
        <w:t xml:space="preserve">3b and </w:t>
      </w:r>
      <w:r w:rsidR="003A77D4">
        <w:t>Class</w:t>
      </w:r>
      <w:r w:rsidR="006E4EFF">
        <w:t xml:space="preserve"> </w:t>
      </w:r>
      <w:r>
        <w:t>4</w:t>
      </w:r>
      <w:r w:rsidR="003A77D4">
        <w:t xml:space="preserve"> </w:t>
      </w:r>
      <w:r>
        <w:t>laser</w:t>
      </w:r>
      <w:r w:rsidR="006E4EFF">
        <w:t>s</w:t>
      </w:r>
      <w:r w:rsidR="00F84D0C">
        <w:t xml:space="preserve"> </w:t>
      </w:r>
      <w:r>
        <w:t xml:space="preserve">laboratory. </w:t>
      </w:r>
      <w:r w:rsidR="00917581">
        <w:t>Non-beam</w:t>
      </w:r>
      <w:r>
        <w:t xml:space="preserve"> hazards such as sufficient power and appropriate ventilation of air</w:t>
      </w:r>
      <w:r w:rsidR="003A77D4">
        <w:t xml:space="preserve"> </w:t>
      </w:r>
      <w:r>
        <w:t>contaminants should also be addressed. Appropriate posting of required signs into the laser</w:t>
      </w:r>
      <w:r w:rsidR="003A77D4">
        <w:t xml:space="preserve"> </w:t>
      </w:r>
      <w:r>
        <w:t>area should also be addressed.</w:t>
      </w:r>
    </w:p>
    <w:p w:rsidR="00647A9A" w:rsidRDefault="00647A9A" w:rsidP="00384C88"/>
    <w:p w:rsidR="00647A9A" w:rsidRDefault="00575946" w:rsidP="00384C88">
      <w:r w:rsidRPr="00575946">
        <w:rPr>
          <w:noProof/>
        </w:rPr>
        <w:lastRenderedPageBreak/>
        <w:drawing>
          <wp:inline distT="0" distB="0" distL="0" distR="0">
            <wp:extent cx="5943600" cy="392206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22064"/>
                    </a:xfrm>
                    <a:prstGeom prst="rect">
                      <a:avLst/>
                    </a:prstGeom>
                    <a:noFill/>
                    <a:ln>
                      <a:noFill/>
                    </a:ln>
                  </pic:spPr>
                </pic:pic>
              </a:graphicData>
            </a:graphic>
          </wp:inline>
        </w:drawing>
      </w:r>
    </w:p>
    <w:p w:rsidR="002C000A" w:rsidRDefault="007D0AFC" w:rsidP="00384C88">
      <w:r>
        <w:t>Legend:</w:t>
      </w:r>
    </w:p>
    <w:p w:rsidR="007D0AFC" w:rsidRDefault="007D0AFC" w:rsidP="007D0AFC">
      <w:pPr>
        <w:pStyle w:val="ListParagraph"/>
        <w:numPr>
          <w:ilvl w:val="0"/>
          <w:numId w:val="3"/>
        </w:numPr>
      </w:pPr>
      <w:r>
        <w:t>Cabinet for safety goggles</w:t>
      </w:r>
    </w:p>
    <w:p w:rsidR="007D0AFC" w:rsidRDefault="007D0AFC" w:rsidP="007D0AFC">
      <w:pPr>
        <w:pStyle w:val="ListParagraph"/>
        <w:numPr>
          <w:ilvl w:val="0"/>
          <w:numId w:val="3"/>
        </w:numPr>
      </w:pPr>
      <w:r>
        <w:t>Fire extinguisher</w:t>
      </w:r>
    </w:p>
    <w:p w:rsidR="007D0AFC" w:rsidRDefault="007D0AFC" w:rsidP="007D0AFC">
      <w:pPr>
        <w:pStyle w:val="ListParagraph"/>
        <w:numPr>
          <w:ilvl w:val="0"/>
          <w:numId w:val="3"/>
        </w:numPr>
      </w:pPr>
      <w:r>
        <w:t>Door interlock override button</w:t>
      </w:r>
    </w:p>
    <w:p w:rsidR="007D0AFC" w:rsidRDefault="007D0AFC" w:rsidP="007D0AFC">
      <w:pPr>
        <w:pStyle w:val="ListParagraph"/>
        <w:numPr>
          <w:ilvl w:val="0"/>
          <w:numId w:val="3"/>
        </w:numPr>
      </w:pPr>
      <w:r>
        <w:t>Danger sign on door</w:t>
      </w:r>
    </w:p>
    <w:p w:rsidR="007D0AFC" w:rsidRDefault="007D0AFC" w:rsidP="007D0AFC">
      <w:pPr>
        <w:pStyle w:val="ListParagraph"/>
        <w:numPr>
          <w:ilvl w:val="0"/>
          <w:numId w:val="3"/>
        </w:numPr>
      </w:pPr>
      <w:r>
        <w:t>Standard operating procedures</w:t>
      </w:r>
    </w:p>
    <w:p w:rsidR="007D0AFC" w:rsidRDefault="007D0AFC" w:rsidP="007D0AFC">
      <w:pPr>
        <w:pStyle w:val="ListParagraph"/>
        <w:numPr>
          <w:ilvl w:val="0"/>
          <w:numId w:val="3"/>
        </w:numPr>
      </w:pPr>
      <w:r>
        <w:t>Only one class 4 laser or laser system in the laboratory</w:t>
      </w:r>
    </w:p>
    <w:p w:rsidR="007D0AFC" w:rsidRDefault="007D0AFC" w:rsidP="007D0AFC">
      <w:pPr>
        <w:pStyle w:val="ListParagraph"/>
        <w:numPr>
          <w:ilvl w:val="0"/>
          <w:numId w:val="3"/>
        </w:numPr>
      </w:pPr>
      <w:r>
        <w:t>Beam stops to prevent laser beam from leaving the optical table</w:t>
      </w:r>
    </w:p>
    <w:p w:rsidR="007D0AFC" w:rsidRDefault="007D0AFC" w:rsidP="007D0AFC">
      <w:pPr>
        <w:pStyle w:val="ListParagraph"/>
        <w:numPr>
          <w:ilvl w:val="0"/>
          <w:numId w:val="3"/>
        </w:numPr>
      </w:pPr>
      <w:r>
        <w:t>Beam tube mounted on the table</w:t>
      </w:r>
    </w:p>
    <w:p w:rsidR="007D0AFC" w:rsidRDefault="007D0AFC" w:rsidP="002C000A"/>
    <w:p w:rsidR="007D0AFC" w:rsidRDefault="007D0AFC" w:rsidP="002C000A"/>
    <w:p w:rsidR="002C000A" w:rsidRPr="009672E9" w:rsidRDefault="002C000A" w:rsidP="002C000A">
      <w:pPr>
        <w:rPr>
          <w:b/>
          <w:sz w:val="24"/>
          <w:szCs w:val="24"/>
        </w:rPr>
      </w:pPr>
      <w:r w:rsidRPr="009672E9">
        <w:rPr>
          <w:b/>
          <w:sz w:val="24"/>
          <w:szCs w:val="24"/>
        </w:rPr>
        <w:t>Standard Operating Procedures</w:t>
      </w:r>
    </w:p>
    <w:p w:rsidR="002C000A" w:rsidRDefault="002C000A" w:rsidP="002C000A">
      <w:r>
        <w:t>Each laser facility is required to have written standard operating procedures specific to</w:t>
      </w:r>
      <w:r w:rsidR="003A77D4">
        <w:t xml:space="preserve"> </w:t>
      </w:r>
      <w:r>
        <w:t xml:space="preserve">Class 3b and </w:t>
      </w:r>
      <w:r w:rsidR="00E00556">
        <w:t xml:space="preserve">Class </w:t>
      </w:r>
      <w:r>
        <w:t>4 lasers. The procedures must be readily available in the laboratory and</w:t>
      </w:r>
      <w:r w:rsidR="00E00556">
        <w:t xml:space="preserve"> </w:t>
      </w:r>
      <w:r>
        <w:t xml:space="preserve">authorized users must </w:t>
      </w:r>
      <w:r w:rsidR="003B4AEB">
        <w:t>have documented</w:t>
      </w:r>
      <w:r>
        <w:t xml:space="preserve"> train</w:t>
      </w:r>
      <w:r w:rsidR="003B4AEB">
        <w:t>ing</w:t>
      </w:r>
      <w:r>
        <w:t xml:space="preserve"> on the specifics of operating the laser. The standard operating</w:t>
      </w:r>
      <w:r w:rsidR="00E00556">
        <w:t xml:space="preserve"> </w:t>
      </w:r>
      <w:r>
        <w:t>procedures must contain the following information:</w:t>
      </w:r>
    </w:p>
    <w:p w:rsidR="002C000A" w:rsidRDefault="00E00556" w:rsidP="00E00556">
      <w:pPr>
        <w:pStyle w:val="ListParagraph"/>
        <w:numPr>
          <w:ilvl w:val="0"/>
          <w:numId w:val="4"/>
        </w:numPr>
      </w:pPr>
      <w:r>
        <w:t>O</w:t>
      </w:r>
      <w:r w:rsidR="002C000A">
        <w:t xml:space="preserve">perating procedures including startup and shutdown </w:t>
      </w:r>
    </w:p>
    <w:p w:rsidR="002C000A" w:rsidRDefault="002C000A" w:rsidP="00E00556">
      <w:pPr>
        <w:pStyle w:val="ListParagraph"/>
        <w:numPr>
          <w:ilvl w:val="0"/>
          <w:numId w:val="4"/>
        </w:numPr>
      </w:pPr>
      <w:r>
        <w:t xml:space="preserve">Nominal Hazard Zone (NHZ) </w:t>
      </w:r>
    </w:p>
    <w:p w:rsidR="002C000A" w:rsidRDefault="00E00556" w:rsidP="00E00556">
      <w:pPr>
        <w:pStyle w:val="ListParagraph"/>
        <w:numPr>
          <w:ilvl w:val="0"/>
          <w:numId w:val="4"/>
        </w:numPr>
      </w:pPr>
      <w:r>
        <w:t>A</w:t>
      </w:r>
      <w:r w:rsidR="002C000A">
        <w:t xml:space="preserve">lignment procedures </w:t>
      </w:r>
    </w:p>
    <w:p w:rsidR="002C000A" w:rsidRDefault="00E00556" w:rsidP="00E00556">
      <w:pPr>
        <w:pStyle w:val="ListParagraph"/>
        <w:numPr>
          <w:ilvl w:val="0"/>
          <w:numId w:val="4"/>
        </w:numPr>
      </w:pPr>
      <w:r>
        <w:t>U</w:t>
      </w:r>
      <w:r w:rsidR="002C000A">
        <w:t>se and type of personal protective equipment</w:t>
      </w:r>
    </w:p>
    <w:p w:rsidR="002C000A" w:rsidRDefault="00E00556" w:rsidP="00E00556">
      <w:pPr>
        <w:pStyle w:val="ListParagraph"/>
        <w:numPr>
          <w:ilvl w:val="0"/>
          <w:numId w:val="4"/>
        </w:numPr>
      </w:pPr>
      <w:r>
        <w:t>M</w:t>
      </w:r>
      <w:r w:rsidR="002C000A">
        <w:t>aintenance procedures</w:t>
      </w:r>
    </w:p>
    <w:p w:rsidR="002C000A" w:rsidRDefault="002C000A" w:rsidP="002C000A"/>
    <w:p w:rsidR="002C000A" w:rsidRDefault="002C000A" w:rsidP="00E00556">
      <w:r>
        <w:lastRenderedPageBreak/>
        <w:t xml:space="preserve">All laser users are responsible for the safe use of laser equipment and </w:t>
      </w:r>
      <w:r w:rsidR="00E00556">
        <w:t xml:space="preserve">must </w:t>
      </w:r>
      <w:r>
        <w:t>follow the standard</w:t>
      </w:r>
      <w:r w:rsidR="00E00556">
        <w:t xml:space="preserve"> </w:t>
      </w:r>
      <w:r>
        <w:t xml:space="preserve">operating procedures. The Laser Supervisor is responsible </w:t>
      </w:r>
      <w:r w:rsidR="00E00556">
        <w:t>for</w:t>
      </w:r>
      <w:r>
        <w:t xml:space="preserve"> establish</w:t>
      </w:r>
      <w:r w:rsidR="00E00556">
        <w:t>ing</w:t>
      </w:r>
      <w:r>
        <w:t xml:space="preserve"> the standard operating</w:t>
      </w:r>
      <w:r w:rsidR="00E00556">
        <w:t xml:space="preserve"> </w:t>
      </w:r>
      <w:r>
        <w:t xml:space="preserve">procedures for Class 3b or Class 4 lasers and ensure </w:t>
      </w:r>
      <w:r w:rsidR="00E00556">
        <w:t xml:space="preserve">that it is followed by all users. </w:t>
      </w:r>
    </w:p>
    <w:p w:rsidR="002C000A" w:rsidRDefault="002C000A" w:rsidP="002C000A"/>
    <w:p w:rsidR="002C000A" w:rsidRPr="009672E9" w:rsidRDefault="002C000A" w:rsidP="002C000A">
      <w:pPr>
        <w:rPr>
          <w:b/>
          <w:sz w:val="24"/>
          <w:szCs w:val="24"/>
        </w:rPr>
      </w:pPr>
      <w:r w:rsidRPr="009672E9">
        <w:rPr>
          <w:b/>
          <w:sz w:val="24"/>
          <w:szCs w:val="24"/>
        </w:rPr>
        <w:t xml:space="preserve">Training and Registration </w:t>
      </w:r>
      <w:r w:rsidR="00DD0455" w:rsidRPr="009672E9">
        <w:rPr>
          <w:b/>
          <w:sz w:val="24"/>
          <w:szCs w:val="24"/>
        </w:rPr>
        <w:t>of</w:t>
      </w:r>
      <w:r w:rsidRPr="009672E9">
        <w:rPr>
          <w:b/>
          <w:sz w:val="24"/>
          <w:szCs w:val="24"/>
        </w:rPr>
        <w:t xml:space="preserve"> Authorized Users</w:t>
      </w:r>
    </w:p>
    <w:p w:rsidR="002C000A" w:rsidRDefault="00F064BC" w:rsidP="002C000A">
      <w:r>
        <w:t>All l</w:t>
      </w:r>
      <w:r w:rsidR="002C000A">
        <w:t>aboratory staff</w:t>
      </w:r>
      <w:r w:rsidR="00127774">
        <w:t xml:space="preserve"> working in proximity</w:t>
      </w:r>
      <w:r w:rsidR="004C62EF">
        <w:t xml:space="preserve"> to the laser facility</w:t>
      </w:r>
      <w:r w:rsidR="002C000A">
        <w:t xml:space="preserve">, from principal investigator to summer student, </w:t>
      </w:r>
      <w:r>
        <w:t xml:space="preserve">must receive proper training to work with </w:t>
      </w:r>
      <w:r w:rsidR="002C000A">
        <w:t xml:space="preserve">Class 3b or Class 4 lasers. The </w:t>
      </w:r>
      <w:r w:rsidR="004C62EF">
        <w:t>facility</w:t>
      </w:r>
      <w:r w:rsidR="002C000A">
        <w:t xml:space="preserve"> </w:t>
      </w:r>
      <w:r w:rsidR="004C62EF">
        <w:t>s</w:t>
      </w:r>
      <w:r w:rsidR="002C000A">
        <w:t xml:space="preserve">upervisor must ensure that Class 3b </w:t>
      </w:r>
      <w:r>
        <w:t>and/</w:t>
      </w:r>
      <w:r w:rsidR="002C000A">
        <w:t>or Class 4 users complete all specific</w:t>
      </w:r>
      <w:r w:rsidR="00DD0455">
        <w:t xml:space="preserve"> </w:t>
      </w:r>
      <w:r w:rsidR="002C000A">
        <w:t xml:space="preserve">hands-on training as well as the laser safety training provided by </w:t>
      </w:r>
      <w:r w:rsidR="00DD0455">
        <w:t>UBC</w:t>
      </w:r>
      <w:r w:rsidR="002C000A">
        <w:t>.</w:t>
      </w:r>
      <w:r w:rsidR="00183703">
        <w:t xml:space="preserve"> All training records and an up to date authorized user list must be kept on hand in the lab.</w:t>
      </w:r>
      <w:r>
        <w:t xml:space="preserve"> </w:t>
      </w:r>
      <w:r w:rsidR="009672E9">
        <w:t xml:space="preserve"> An authorized l</w:t>
      </w:r>
      <w:r w:rsidR="002C000A">
        <w:t xml:space="preserve">aser </w:t>
      </w:r>
      <w:r w:rsidR="009672E9">
        <w:t>u</w:t>
      </w:r>
      <w:r w:rsidR="002C000A">
        <w:t xml:space="preserve">ser </w:t>
      </w:r>
      <w:r w:rsidR="009672E9">
        <w:t>f</w:t>
      </w:r>
      <w:r w:rsidR="002C000A">
        <w:t xml:space="preserve">orm is </w:t>
      </w:r>
      <w:r w:rsidR="009672E9">
        <w:t>included in the Appendix.</w:t>
      </w:r>
    </w:p>
    <w:p w:rsidR="00183703" w:rsidRDefault="00183703" w:rsidP="002C000A"/>
    <w:p w:rsidR="002C000A" w:rsidRPr="009672E9" w:rsidRDefault="002C000A" w:rsidP="002C000A">
      <w:pPr>
        <w:rPr>
          <w:b/>
          <w:sz w:val="24"/>
          <w:szCs w:val="24"/>
        </w:rPr>
      </w:pPr>
      <w:r w:rsidRPr="009672E9">
        <w:rPr>
          <w:b/>
          <w:sz w:val="24"/>
          <w:szCs w:val="24"/>
        </w:rPr>
        <w:t>Medical Surveillance</w:t>
      </w:r>
    </w:p>
    <w:p w:rsidR="002C000A" w:rsidRDefault="00122447" w:rsidP="00FD728D">
      <w:r w:rsidRPr="00A203D1">
        <w:t>All class 3B and class 4 laser supervisors/users/laser laboratory workers are</w:t>
      </w:r>
      <w:r w:rsidR="00A203D1" w:rsidRPr="00A203D1">
        <w:t xml:space="preserve"> strongly advised</w:t>
      </w:r>
      <w:r w:rsidRPr="00A203D1">
        <w:t xml:space="preserve"> to participate in </w:t>
      </w:r>
      <w:r w:rsidR="00FD728D" w:rsidRPr="00A203D1">
        <w:t>the UBC</w:t>
      </w:r>
      <w:r w:rsidRPr="00A203D1">
        <w:t xml:space="preserve"> medical surveillance program</w:t>
      </w:r>
      <w:r w:rsidRPr="00FD728D">
        <w:rPr>
          <w:color w:val="FF0000"/>
        </w:rPr>
        <w:t>.</w:t>
      </w:r>
      <w:r w:rsidR="00FD728D">
        <w:rPr>
          <w:color w:val="FF0000"/>
        </w:rPr>
        <w:t xml:space="preserve"> </w:t>
      </w:r>
      <w:r w:rsidR="00FD728D">
        <w:t>A</w:t>
      </w:r>
      <w:r w:rsidR="002C000A">
        <w:t xml:space="preserve"> medical eye examination is recommended to establish a baseline against which damage</w:t>
      </w:r>
      <w:r w:rsidR="00FD728D">
        <w:rPr>
          <w:color w:val="FF0000"/>
        </w:rPr>
        <w:t xml:space="preserve"> </w:t>
      </w:r>
      <w:r w:rsidR="002C000A">
        <w:t>can be measured in the event of an injury and to identify Class 3b or</w:t>
      </w:r>
      <w:r w:rsidR="00FD728D">
        <w:t xml:space="preserve"> </w:t>
      </w:r>
      <w:r w:rsidR="002C000A">
        <w:t>Class 4</w:t>
      </w:r>
      <w:r w:rsidR="00FD728D">
        <w:rPr>
          <w:color w:val="FF0000"/>
        </w:rPr>
        <w:t xml:space="preserve"> </w:t>
      </w:r>
      <w:r w:rsidR="002C000A">
        <w:t>laser users who might be at special risk</w:t>
      </w:r>
      <w:r w:rsidR="00FD728D">
        <w:t>.</w:t>
      </w:r>
    </w:p>
    <w:p w:rsidR="002C000A" w:rsidRDefault="002C000A" w:rsidP="002C000A"/>
    <w:p w:rsidR="002C000A" w:rsidRPr="009672E9" w:rsidRDefault="002C000A" w:rsidP="002C000A">
      <w:pPr>
        <w:rPr>
          <w:b/>
          <w:sz w:val="28"/>
          <w:szCs w:val="28"/>
        </w:rPr>
      </w:pPr>
      <w:r w:rsidRPr="009672E9">
        <w:rPr>
          <w:b/>
          <w:sz w:val="28"/>
          <w:szCs w:val="28"/>
        </w:rPr>
        <w:t xml:space="preserve">Control Measures </w:t>
      </w:r>
      <w:r w:rsidR="00FD728D" w:rsidRPr="009672E9">
        <w:rPr>
          <w:b/>
          <w:sz w:val="28"/>
          <w:szCs w:val="28"/>
        </w:rPr>
        <w:t>f</w:t>
      </w:r>
      <w:r w:rsidRPr="009672E9">
        <w:rPr>
          <w:b/>
          <w:sz w:val="28"/>
          <w:szCs w:val="28"/>
        </w:rPr>
        <w:t>or Class 3b and Class 4 Lasers</w:t>
      </w:r>
    </w:p>
    <w:p w:rsidR="002C000A" w:rsidRDefault="002C000A" w:rsidP="00744179">
      <w:r>
        <w:t>The ANSI Z136 series of laser safety standards provide a detailed description of control</w:t>
      </w:r>
      <w:r w:rsidR="003B2C1B">
        <w:t xml:space="preserve"> </w:t>
      </w:r>
      <w:r>
        <w:t>measures which</w:t>
      </w:r>
      <w:r w:rsidR="00744179">
        <w:t xml:space="preserve"> </w:t>
      </w:r>
      <w:r>
        <w:t>can be put into place to protect against potential accidents. Typical controls can be divided into two distinctive categories: engineering</w:t>
      </w:r>
      <w:r w:rsidR="00744179">
        <w:t xml:space="preserve"> </w:t>
      </w:r>
      <w:r>
        <w:t xml:space="preserve">and administrative controls. Like any other potentially hazardous operation, lasers can be </w:t>
      </w:r>
      <w:r w:rsidR="009672E9">
        <w:t>operated</w:t>
      </w:r>
      <w:r w:rsidR="00744179">
        <w:t xml:space="preserve"> </w:t>
      </w:r>
      <w:r>
        <w:t xml:space="preserve">safely through the use of suitable facilities, equipment, and </w:t>
      </w:r>
      <w:r w:rsidR="00744179">
        <w:t>well-trained</w:t>
      </w:r>
      <w:r>
        <w:t xml:space="preserve"> personnel. </w:t>
      </w:r>
    </w:p>
    <w:p w:rsidR="002C000A" w:rsidRDefault="002C000A" w:rsidP="002C000A"/>
    <w:p w:rsidR="002C000A" w:rsidRPr="002F7685" w:rsidRDefault="002C000A" w:rsidP="002C000A">
      <w:pPr>
        <w:rPr>
          <w:b/>
          <w:sz w:val="28"/>
          <w:szCs w:val="28"/>
        </w:rPr>
      </w:pPr>
      <w:r w:rsidRPr="002F7685">
        <w:rPr>
          <w:b/>
          <w:sz w:val="28"/>
          <w:szCs w:val="28"/>
        </w:rPr>
        <w:t>Engineering Controls</w:t>
      </w:r>
    </w:p>
    <w:p w:rsidR="00744179" w:rsidRDefault="002C000A" w:rsidP="002C000A">
      <w:r>
        <w:t xml:space="preserve">Engineering controls are generally </w:t>
      </w:r>
      <w:r w:rsidR="00744179">
        <w:t>costlier</w:t>
      </w:r>
      <w:r>
        <w:t xml:space="preserve"> to develop but are considered far more reliable.</w:t>
      </w:r>
      <w:r w:rsidR="00744179">
        <w:t xml:space="preserve"> </w:t>
      </w:r>
      <w:r>
        <w:t>Examples</w:t>
      </w:r>
      <w:r w:rsidR="00CC6538">
        <w:t xml:space="preserve"> </w:t>
      </w:r>
      <w:r>
        <w:t>include protective housings, system interlocks, key-controls, etc. Commercial lasers</w:t>
      </w:r>
      <w:r w:rsidR="00744179">
        <w:t xml:space="preserve"> </w:t>
      </w:r>
      <w:r>
        <w:t>will be certified by the manufacturer and will have some engineering controls in place. In some</w:t>
      </w:r>
      <w:r w:rsidR="00744179">
        <w:t xml:space="preserve"> </w:t>
      </w:r>
      <w:r>
        <w:t>research application some of these engineering controls may be impractical and it will be</w:t>
      </w:r>
      <w:r w:rsidR="00744179">
        <w:t xml:space="preserve"> </w:t>
      </w:r>
      <w:r>
        <w:t>necessary to use administrative controls to provide protection. A hazard analysis in conjunction</w:t>
      </w:r>
      <w:r w:rsidR="00744179">
        <w:t xml:space="preserve"> </w:t>
      </w:r>
      <w:r>
        <w:t xml:space="preserve">with </w:t>
      </w:r>
      <w:r w:rsidR="00F53EC3">
        <w:t>SRS</w:t>
      </w:r>
      <w:r>
        <w:t xml:space="preserve"> shall be conducted to ensure the safe operation of the laser system. </w:t>
      </w:r>
    </w:p>
    <w:p w:rsidR="00744179" w:rsidRDefault="00744179" w:rsidP="002C000A"/>
    <w:p w:rsidR="002C000A" w:rsidRDefault="002C000A" w:rsidP="002C000A">
      <w:r>
        <w:t>The following table summarizes the engineering controls measures that are normally required for class 3B and class 4 laser systems.</w:t>
      </w:r>
    </w:p>
    <w:p w:rsidR="009B1BEE" w:rsidRDefault="009B1BEE" w:rsidP="002C000A"/>
    <w:tbl>
      <w:tblPr>
        <w:tblStyle w:val="TableGrid"/>
        <w:tblW w:w="0" w:type="auto"/>
        <w:tblLook w:val="04A0" w:firstRow="1" w:lastRow="0" w:firstColumn="1" w:lastColumn="0" w:noHBand="0" w:noVBand="1"/>
      </w:tblPr>
      <w:tblGrid>
        <w:gridCol w:w="4675"/>
        <w:gridCol w:w="900"/>
        <w:gridCol w:w="990"/>
      </w:tblGrid>
      <w:tr w:rsidR="00961904" w:rsidTr="009B1BEE">
        <w:trPr>
          <w:trHeight w:val="270"/>
        </w:trPr>
        <w:tc>
          <w:tcPr>
            <w:tcW w:w="4675" w:type="dxa"/>
            <w:vMerge w:val="restart"/>
          </w:tcPr>
          <w:p w:rsidR="00961904" w:rsidRPr="007C4D0C" w:rsidRDefault="00961904" w:rsidP="009B1BEE">
            <w:pPr>
              <w:rPr>
                <w:b/>
              </w:rPr>
            </w:pPr>
            <w:r w:rsidRPr="007C4D0C">
              <w:rPr>
                <w:b/>
              </w:rPr>
              <w:t>Engineering control measures</w:t>
            </w:r>
          </w:p>
          <w:p w:rsidR="00961904" w:rsidRDefault="00961904" w:rsidP="009B1BEE"/>
        </w:tc>
        <w:tc>
          <w:tcPr>
            <w:tcW w:w="1890" w:type="dxa"/>
            <w:gridSpan w:val="2"/>
          </w:tcPr>
          <w:p w:rsidR="00961904" w:rsidRDefault="00961904" w:rsidP="009B1BEE">
            <w:pPr>
              <w:jc w:val="center"/>
            </w:pPr>
            <w:r>
              <w:t>Laser Classification</w:t>
            </w:r>
          </w:p>
        </w:tc>
      </w:tr>
      <w:tr w:rsidR="00961904" w:rsidTr="009B1BEE">
        <w:trPr>
          <w:trHeight w:val="270"/>
        </w:trPr>
        <w:tc>
          <w:tcPr>
            <w:tcW w:w="4675" w:type="dxa"/>
            <w:vMerge/>
          </w:tcPr>
          <w:p w:rsidR="00961904" w:rsidRDefault="00961904" w:rsidP="009B1BEE"/>
        </w:tc>
        <w:tc>
          <w:tcPr>
            <w:tcW w:w="900" w:type="dxa"/>
          </w:tcPr>
          <w:p w:rsidR="00961904" w:rsidRDefault="00961904" w:rsidP="009B1BEE">
            <w:pPr>
              <w:jc w:val="center"/>
            </w:pPr>
            <w:r>
              <w:t>3B</w:t>
            </w:r>
          </w:p>
        </w:tc>
        <w:tc>
          <w:tcPr>
            <w:tcW w:w="990" w:type="dxa"/>
          </w:tcPr>
          <w:p w:rsidR="00961904" w:rsidRDefault="00961904" w:rsidP="009B1BEE">
            <w:pPr>
              <w:jc w:val="center"/>
            </w:pPr>
            <w:r>
              <w:t>4</w:t>
            </w:r>
          </w:p>
        </w:tc>
      </w:tr>
      <w:tr w:rsidR="00961904" w:rsidTr="009B1BEE">
        <w:tc>
          <w:tcPr>
            <w:tcW w:w="4675" w:type="dxa"/>
          </w:tcPr>
          <w:p w:rsidR="00961904" w:rsidRDefault="00961904" w:rsidP="009B1BEE">
            <w:r>
              <w:t>Controlled access</w:t>
            </w:r>
          </w:p>
        </w:tc>
        <w:tc>
          <w:tcPr>
            <w:tcW w:w="900" w:type="dxa"/>
          </w:tcPr>
          <w:p w:rsidR="00961904" w:rsidRDefault="00FE008A" w:rsidP="009B1BEE">
            <w:pPr>
              <w:jc w:val="center"/>
            </w:pPr>
            <w:r>
              <w:t>Y</w:t>
            </w:r>
          </w:p>
        </w:tc>
        <w:tc>
          <w:tcPr>
            <w:tcW w:w="990" w:type="dxa"/>
          </w:tcPr>
          <w:p w:rsidR="00961904" w:rsidRDefault="00FE008A" w:rsidP="009B1BEE">
            <w:pPr>
              <w:jc w:val="center"/>
            </w:pPr>
            <w:r>
              <w:t>Y</w:t>
            </w:r>
          </w:p>
        </w:tc>
      </w:tr>
      <w:tr w:rsidR="00961904" w:rsidTr="009B1BEE">
        <w:tc>
          <w:tcPr>
            <w:tcW w:w="4675" w:type="dxa"/>
          </w:tcPr>
          <w:p w:rsidR="00961904" w:rsidRDefault="00961904" w:rsidP="009B1BEE">
            <w:r>
              <w:t>Protective housing</w:t>
            </w:r>
          </w:p>
        </w:tc>
        <w:tc>
          <w:tcPr>
            <w:tcW w:w="900" w:type="dxa"/>
          </w:tcPr>
          <w:p w:rsidR="00961904" w:rsidRDefault="00FE008A" w:rsidP="009B1BEE">
            <w:pPr>
              <w:jc w:val="center"/>
            </w:pPr>
            <w:r>
              <w:t>Y</w:t>
            </w:r>
          </w:p>
        </w:tc>
        <w:tc>
          <w:tcPr>
            <w:tcW w:w="990" w:type="dxa"/>
          </w:tcPr>
          <w:p w:rsidR="00961904" w:rsidRDefault="00FE008A" w:rsidP="009B1BEE">
            <w:pPr>
              <w:jc w:val="center"/>
            </w:pPr>
            <w:r>
              <w:t>Y</w:t>
            </w:r>
          </w:p>
        </w:tc>
      </w:tr>
      <w:tr w:rsidR="00FE008A" w:rsidTr="009B1BEE">
        <w:tc>
          <w:tcPr>
            <w:tcW w:w="4675" w:type="dxa"/>
          </w:tcPr>
          <w:p w:rsidR="00FE008A" w:rsidRDefault="00FE008A" w:rsidP="009B1BEE">
            <w:r>
              <w:t>Without protective housing</w:t>
            </w:r>
          </w:p>
        </w:tc>
        <w:tc>
          <w:tcPr>
            <w:tcW w:w="1890" w:type="dxa"/>
            <w:gridSpan w:val="2"/>
          </w:tcPr>
          <w:p w:rsidR="00FE008A" w:rsidRDefault="009B65C4" w:rsidP="009B1BEE">
            <w:pPr>
              <w:jc w:val="center"/>
            </w:pPr>
            <w:r>
              <w:t>SRS to advise</w:t>
            </w:r>
          </w:p>
        </w:tc>
      </w:tr>
      <w:tr w:rsidR="00961904" w:rsidTr="009B1BEE">
        <w:tc>
          <w:tcPr>
            <w:tcW w:w="4675" w:type="dxa"/>
          </w:tcPr>
          <w:p w:rsidR="00961904" w:rsidRDefault="00961904" w:rsidP="009B1BEE">
            <w:r>
              <w:t>Interlocks on protective housing</w:t>
            </w:r>
          </w:p>
        </w:tc>
        <w:tc>
          <w:tcPr>
            <w:tcW w:w="900" w:type="dxa"/>
          </w:tcPr>
          <w:p w:rsidR="00961904" w:rsidRDefault="00FE008A" w:rsidP="009B1BEE">
            <w:pPr>
              <w:jc w:val="center"/>
            </w:pPr>
            <w:r>
              <w:t>Y</w:t>
            </w:r>
          </w:p>
        </w:tc>
        <w:tc>
          <w:tcPr>
            <w:tcW w:w="990" w:type="dxa"/>
          </w:tcPr>
          <w:p w:rsidR="00961904" w:rsidRDefault="00FE008A" w:rsidP="009B1BEE">
            <w:pPr>
              <w:jc w:val="center"/>
            </w:pPr>
            <w:r>
              <w:t>Y</w:t>
            </w:r>
          </w:p>
        </w:tc>
      </w:tr>
      <w:tr w:rsidR="00961904" w:rsidTr="009B1BEE">
        <w:tc>
          <w:tcPr>
            <w:tcW w:w="4675" w:type="dxa"/>
          </w:tcPr>
          <w:p w:rsidR="00961904" w:rsidRDefault="00961904" w:rsidP="009B1BEE">
            <w:r>
              <w:t>Interlocks on entrance doors</w:t>
            </w:r>
          </w:p>
        </w:tc>
        <w:tc>
          <w:tcPr>
            <w:tcW w:w="900" w:type="dxa"/>
          </w:tcPr>
          <w:p w:rsidR="00961904" w:rsidRDefault="00F2088B" w:rsidP="009B1BEE">
            <w:pPr>
              <w:jc w:val="center"/>
            </w:pPr>
            <w:r>
              <w:t>O</w:t>
            </w:r>
          </w:p>
        </w:tc>
        <w:tc>
          <w:tcPr>
            <w:tcW w:w="990" w:type="dxa"/>
          </w:tcPr>
          <w:p w:rsidR="00961904" w:rsidRDefault="00F2088B" w:rsidP="009B1BEE">
            <w:pPr>
              <w:jc w:val="center"/>
            </w:pPr>
            <w:r>
              <w:t>O</w:t>
            </w:r>
          </w:p>
        </w:tc>
      </w:tr>
      <w:tr w:rsidR="00961904" w:rsidTr="009B1BEE">
        <w:tc>
          <w:tcPr>
            <w:tcW w:w="4675" w:type="dxa"/>
          </w:tcPr>
          <w:p w:rsidR="00961904" w:rsidRDefault="00961904" w:rsidP="009B1BEE">
            <w:r>
              <w:t>Service panel access</w:t>
            </w:r>
            <w:r w:rsidR="00FE008A">
              <w:t xml:space="preserve"> only to authorized personnel</w:t>
            </w:r>
          </w:p>
        </w:tc>
        <w:tc>
          <w:tcPr>
            <w:tcW w:w="900" w:type="dxa"/>
          </w:tcPr>
          <w:p w:rsidR="00961904" w:rsidRDefault="00FE008A" w:rsidP="009B1BEE">
            <w:pPr>
              <w:jc w:val="center"/>
            </w:pPr>
            <w:r>
              <w:t>Y</w:t>
            </w:r>
          </w:p>
        </w:tc>
        <w:tc>
          <w:tcPr>
            <w:tcW w:w="990" w:type="dxa"/>
          </w:tcPr>
          <w:p w:rsidR="00961904" w:rsidRDefault="00FE008A" w:rsidP="009B1BEE">
            <w:pPr>
              <w:jc w:val="center"/>
            </w:pPr>
            <w:r>
              <w:t>Y</w:t>
            </w:r>
          </w:p>
        </w:tc>
      </w:tr>
      <w:tr w:rsidR="00FE008A" w:rsidTr="009B1BEE">
        <w:tc>
          <w:tcPr>
            <w:tcW w:w="4675" w:type="dxa"/>
          </w:tcPr>
          <w:p w:rsidR="00FE008A" w:rsidRDefault="00FE008A" w:rsidP="009B1BEE">
            <w:r>
              <w:t xml:space="preserve">Key control </w:t>
            </w:r>
          </w:p>
        </w:tc>
        <w:tc>
          <w:tcPr>
            <w:tcW w:w="900" w:type="dxa"/>
          </w:tcPr>
          <w:p w:rsidR="00FE008A" w:rsidRDefault="00FE008A" w:rsidP="009B1BEE">
            <w:pPr>
              <w:jc w:val="center"/>
            </w:pPr>
            <w:r>
              <w:t>O</w:t>
            </w:r>
          </w:p>
        </w:tc>
        <w:tc>
          <w:tcPr>
            <w:tcW w:w="990" w:type="dxa"/>
          </w:tcPr>
          <w:p w:rsidR="00FE008A" w:rsidRDefault="00FE008A" w:rsidP="009B1BEE">
            <w:pPr>
              <w:jc w:val="center"/>
            </w:pPr>
            <w:r>
              <w:t>Y</w:t>
            </w:r>
          </w:p>
        </w:tc>
      </w:tr>
      <w:tr w:rsidR="00961904" w:rsidTr="009B1BEE">
        <w:tc>
          <w:tcPr>
            <w:tcW w:w="4675" w:type="dxa"/>
          </w:tcPr>
          <w:p w:rsidR="00961904" w:rsidRDefault="00961904" w:rsidP="009B1BEE">
            <w:r>
              <w:t>Viewing portals (reduce light below MPE)</w:t>
            </w:r>
          </w:p>
        </w:tc>
        <w:tc>
          <w:tcPr>
            <w:tcW w:w="900" w:type="dxa"/>
          </w:tcPr>
          <w:p w:rsidR="00961904" w:rsidRDefault="00FE008A" w:rsidP="009B1BEE">
            <w:pPr>
              <w:jc w:val="center"/>
            </w:pPr>
            <w:r>
              <w:t>Y</w:t>
            </w:r>
          </w:p>
        </w:tc>
        <w:tc>
          <w:tcPr>
            <w:tcW w:w="990" w:type="dxa"/>
          </w:tcPr>
          <w:p w:rsidR="00961904" w:rsidRDefault="00FE008A" w:rsidP="009B1BEE">
            <w:pPr>
              <w:jc w:val="center"/>
            </w:pPr>
            <w:r>
              <w:t>Y</w:t>
            </w:r>
          </w:p>
        </w:tc>
      </w:tr>
      <w:tr w:rsidR="00961904" w:rsidTr="009B1BEE">
        <w:tc>
          <w:tcPr>
            <w:tcW w:w="4675" w:type="dxa"/>
          </w:tcPr>
          <w:p w:rsidR="00961904" w:rsidRDefault="00961904" w:rsidP="009B1BEE">
            <w:r>
              <w:lastRenderedPageBreak/>
              <w:t>Collecting optics (reduce light below MPE)</w:t>
            </w:r>
          </w:p>
        </w:tc>
        <w:tc>
          <w:tcPr>
            <w:tcW w:w="900" w:type="dxa"/>
          </w:tcPr>
          <w:p w:rsidR="00961904" w:rsidRDefault="00FE008A" w:rsidP="009B1BEE">
            <w:pPr>
              <w:jc w:val="center"/>
            </w:pPr>
            <w:r>
              <w:t>Y</w:t>
            </w:r>
          </w:p>
        </w:tc>
        <w:tc>
          <w:tcPr>
            <w:tcW w:w="990" w:type="dxa"/>
          </w:tcPr>
          <w:p w:rsidR="00961904" w:rsidRDefault="00FE008A" w:rsidP="009B1BEE">
            <w:pPr>
              <w:jc w:val="center"/>
            </w:pPr>
            <w:r>
              <w:t>Y</w:t>
            </w:r>
          </w:p>
        </w:tc>
      </w:tr>
      <w:tr w:rsidR="00961904" w:rsidTr="009B1BEE">
        <w:tc>
          <w:tcPr>
            <w:tcW w:w="4675" w:type="dxa"/>
          </w:tcPr>
          <w:p w:rsidR="00961904" w:rsidRDefault="00961904" w:rsidP="009B1BEE">
            <w:r>
              <w:t>Enclosed beam path</w:t>
            </w:r>
          </w:p>
        </w:tc>
        <w:tc>
          <w:tcPr>
            <w:tcW w:w="900" w:type="dxa"/>
          </w:tcPr>
          <w:p w:rsidR="00961904" w:rsidRDefault="00FE008A" w:rsidP="009B1BEE">
            <w:pPr>
              <w:jc w:val="center"/>
            </w:pPr>
            <w:r>
              <w:t>NC</w:t>
            </w:r>
          </w:p>
        </w:tc>
        <w:tc>
          <w:tcPr>
            <w:tcW w:w="990" w:type="dxa"/>
          </w:tcPr>
          <w:p w:rsidR="00961904" w:rsidRDefault="00FE008A" w:rsidP="009B1BEE">
            <w:pPr>
              <w:jc w:val="center"/>
            </w:pPr>
            <w:r>
              <w:t>NC</w:t>
            </w:r>
          </w:p>
        </w:tc>
      </w:tr>
      <w:tr w:rsidR="00961904" w:rsidTr="009B1BEE">
        <w:tc>
          <w:tcPr>
            <w:tcW w:w="4675" w:type="dxa"/>
          </w:tcPr>
          <w:p w:rsidR="00961904" w:rsidRDefault="00961904" w:rsidP="009B1BEE">
            <w:r>
              <w:t>Limited open beam path</w:t>
            </w:r>
          </w:p>
        </w:tc>
        <w:tc>
          <w:tcPr>
            <w:tcW w:w="900" w:type="dxa"/>
          </w:tcPr>
          <w:p w:rsidR="00961904" w:rsidRDefault="00FE008A" w:rsidP="009B1BEE">
            <w:pPr>
              <w:jc w:val="center"/>
            </w:pPr>
            <w:r>
              <w:t>NHZ</w:t>
            </w:r>
          </w:p>
        </w:tc>
        <w:tc>
          <w:tcPr>
            <w:tcW w:w="990" w:type="dxa"/>
          </w:tcPr>
          <w:p w:rsidR="00961904" w:rsidRDefault="00FE008A" w:rsidP="009B1BEE">
            <w:pPr>
              <w:jc w:val="center"/>
            </w:pPr>
            <w:r>
              <w:t>NHZ</w:t>
            </w:r>
          </w:p>
        </w:tc>
      </w:tr>
      <w:tr w:rsidR="00961904" w:rsidTr="009B1BEE">
        <w:tc>
          <w:tcPr>
            <w:tcW w:w="4675" w:type="dxa"/>
          </w:tcPr>
          <w:p w:rsidR="00961904" w:rsidRDefault="009B1BEE" w:rsidP="009B1BEE">
            <w:r>
              <w:t>Completely</w:t>
            </w:r>
            <w:r w:rsidR="00961904">
              <w:t xml:space="preserve"> open beam path</w:t>
            </w:r>
          </w:p>
        </w:tc>
        <w:tc>
          <w:tcPr>
            <w:tcW w:w="900" w:type="dxa"/>
          </w:tcPr>
          <w:p w:rsidR="00961904" w:rsidRDefault="00FE008A" w:rsidP="009B1BEE">
            <w:pPr>
              <w:jc w:val="center"/>
            </w:pPr>
            <w:r>
              <w:t>NHZ</w:t>
            </w:r>
          </w:p>
        </w:tc>
        <w:tc>
          <w:tcPr>
            <w:tcW w:w="990" w:type="dxa"/>
          </w:tcPr>
          <w:p w:rsidR="00961904" w:rsidRDefault="00FE008A" w:rsidP="009B1BEE">
            <w:pPr>
              <w:jc w:val="center"/>
            </w:pPr>
            <w:r>
              <w:t>NHZ</w:t>
            </w:r>
          </w:p>
        </w:tc>
      </w:tr>
      <w:tr w:rsidR="00961904" w:rsidTr="009B1BEE">
        <w:tc>
          <w:tcPr>
            <w:tcW w:w="4675" w:type="dxa"/>
          </w:tcPr>
          <w:p w:rsidR="00961904" w:rsidRDefault="00961904" w:rsidP="009B1BEE">
            <w:r>
              <w:t>Remote interlock connector</w:t>
            </w:r>
          </w:p>
        </w:tc>
        <w:tc>
          <w:tcPr>
            <w:tcW w:w="900" w:type="dxa"/>
          </w:tcPr>
          <w:p w:rsidR="00961904" w:rsidRDefault="00FE008A" w:rsidP="009B1BEE">
            <w:pPr>
              <w:jc w:val="center"/>
            </w:pPr>
            <w:r>
              <w:t>O</w:t>
            </w:r>
          </w:p>
        </w:tc>
        <w:tc>
          <w:tcPr>
            <w:tcW w:w="990" w:type="dxa"/>
          </w:tcPr>
          <w:p w:rsidR="00961904" w:rsidRDefault="00FE008A" w:rsidP="009B1BEE">
            <w:pPr>
              <w:jc w:val="center"/>
            </w:pPr>
            <w:r>
              <w:t>Y</w:t>
            </w:r>
          </w:p>
        </w:tc>
      </w:tr>
      <w:tr w:rsidR="00961904" w:rsidTr="009B1BEE">
        <w:tc>
          <w:tcPr>
            <w:tcW w:w="4675" w:type="dxa"/>
          </w:tcPr>
          <w:p w:rsidR="00961904" w:rsidRDefault="00961904" w:rsidP="009B1BEE">
            <w:r>
              <w:t>Beam stop or attenuator</w:t>
            </w:r>
          </w:p>
        </w:tc>
        <w:tc>
          <w:tcPr>
            <w:tcW w:w="900" w:type="dxa"/>
          </w:tcPr>
          <w:p w:rsidR="00961904" w:rsidRDefault="00174089" w:rsidP="009B1BEE">
            <w:pPr>
              <w:jc w:val="center"/>
            </w:pPr>
            <w:r>
              <w:t>Y</w:t>
            </w:r>
          </w:p>
        </w:tc>
        <w:tc>
          <w:tcPr>
            <w:tcW w:w="990" w:type="dxa"/>
          </w:tcPr>
          <w:p w:rsidR="00961904" w:rsidRDefault="00017FBE" w:rsidP="009B1BEE">
            <w:pPr>
              <w:jc w:val="center"/>
            </w:pPr>
            <w:r>
              <w:t>Y</w:t>
            </w:r>
          </w:p>
        </w:tc>
      </w:tr>
      <w:tr w:rsidR="001C41D9" w:rsidTr="009B1BEE">
        <w:tc>
          <w:tcPr>
            <w:tcW w:w="4675" w:type="dxa"/>
          </w:tcPr>
          <w:p w:rsidR="001C41D9" w:rsidRDefault="001C41D9" w:rsidP="009B1BEE">
            <w:r>
              <w:t>Protective Windows</w:t>
            </w:r>
          </w:p>
        </w:tc>
        <w:tc>
          <w:tcPr>
            <w:tcW w:w="900" w:type="dxa"/>
          </w:tcPr>
          <w:p w:rsidR="001C41D9" w:rsidRDefault="001C41D9" w:rsidP="009B1BEE">
            <w:pPr>
              <w:jc w:val="center"/>
            </w:pPr>
            <w:r>
              <w:t>Y</w:t>
            </w:r>
          </w:p>
        </w:tc>
        <w:tc>
          <w:tcPr>
            <w:tcW w:w="990" w:type="dxa"/>
          </w:tcPr>
          <w:p w:rsidR="001C41D9" w:rsidRDefault="001C41D9" w:rsidP="009B1BEE">
            <w:pPr>
              <w:jc w:val="center"/>
            </w:pPr>
            <w:r>
              <w:t>Y</w:t>
            </w:r>
          </w:p>
        </w:tc>
      </w:tr>
      <w:tr w:rsidR="001C41D9" w:rsidTr="009B1BEE">
        <w:tc>
          <w:tcPr>
            <w:tcW w:w="4675" w:type="dxa"/>
          </w:tcPr>
          <w:p w:rsidR="001C41D9" w:rsidRDefault="001C41D9" w:rsidP="009B1BEE">
            <w:r>
              <w:t>Protective Barriers and Curtains</w:t>
            </w:r>
          </w:p>
        </w:tc>
        <w:tc>
          <w:tcPr>
            <w:tcW w:w="900" w:type="dxa"/>
          </w:tcPr>
          <w:p w:rsidR="001C41D9" w:rsidRDefault="001C41D9" w:rsidP="009B1BEE">
            <w:pPr>
              <w:jc w:val="center"/>
            </w:pPr>
            <w:r>
              <w:t>O</w:t>
            </w:r>
          </w:p>
        </w:tc>
        <w:tc>
          <w:tcPr>
            <w:tcW w:w="990" w:type="dxa"/>
          </w:tcPr>
          <w:p w:rsidR="001C41D9" w:rsidRDefault="001C41D9" w:rsidP="009B1BEE">
            <w:pPr>
              <w:jc w:val="center"/>
            </w:pPr>
            <w:r>
              <w:t>O</w:t>
            </w:r>
          </w:p>
        </w:tc>
      </w:tr>
      <w:tr w:rsidR="00961904" w:rsidTr="009B1BEE">
        <w:tc>
          <w:tcPr>
            <w:tcW w:w="4675" w:type="dxa"/>
          </w:tcPr>
          <w:p w:rsidR="00961904" w:rsidRDefault="00961904" w:rsidP="009B1BEE">
            <w:r>
              <w:t>Activation warning systems</w:t>
            </w:r>
          </w:p>
        </w:tc>
        <w:tc>
          <w:tcPr>
            <w:tcW w:w="900" w:type="dxa"/>
          </w:tcPr>
          <w:p w:rsidR="00961904" w:rsidRDefault="00FE008A" w:rsidP="009B1BEE">
            <w:pPr>
              <w:jc w:val="center"/>
            </w:pPr>
            <w:r>
              <w:t>O</w:t>
            </w:r>
          </w:p>
        </w:tc>
        <w:tc>
          <w:tcPr>
            <w:tcW w:w="990" w:type="dxa"/>
          </w:tcPr>
          <w:p w:rsidR="00961904" w:rsidRDefault="00FE008A" w:rsidP="009B1BEE">
            <w:pPr>
              <w:jc w:val="center"/>
            </w:pPr>
            <w:r>
              <w:t>Y</w:t>
            </w:r>
          </w:p>
        </w:tc>
      </w:tr>
      <w:tr w:rsidR="00961904" w:rsidTr="009B1BEE">
        <w:tc>
          <w:tcPr>
            <w:tcW w:w="4675" w:type="dxa"/>
          </w:tcPr>
          <w:p w:rsidR="00961904" w:rsidRDefault="00961904" w:rsidP="009B1BEE">
            <w:r>
              <w:t xml:space="preserve">Indoor </w:t>
            </w:r>
            <w:r w:rsidR="00E339C9">
              <w:t>laser-controlled</w:t>
            </w:r>
            <w:r>
              <w:t xml:space="preserve"> area</w:t>
            </w:r>
          </w:p>
        </w:tc>
        <w:tc>
          <w:tcPr>
            <w:tcW w:w="900" w:type="dxa"/>
          </w:tcPr>
          <w:p w:rsidR="00961904" w:rsidRDefault="00FE008A" w:rsidP="009B1BEE">
            <w:pPr>
              <w:jc w:val="center"/>
            </w:pPr>
            <w:r>
              <w:t>Y</w:t>
            </w:r>
          </w:p>
        </w:tc>
        <w:tc>
          <w:tcPr>
            <w:tcW w:w="990" w:type="dxa"/>
          </w:tcPr>
          <w:p w:rsidR="00961904" w:rsidRDefault="00FE008A" w:rsidP="009B1BEE">
            <w:pPr>
              <w:jc w:val="center"/>
            </w:pPr>
            <w:r>
              <w:t>Y</w:t>
            </w:r>
          </w:p>
        </w:tc>
      </w:tr>
      <w:tr w:rsidR="00961904" w:rsidTr="009B1BEE">
        <w:tc>
          <w:tcPr>
            <w:tcW w:w="4675" w:type="dxa"/>
          </w:tcPr>
          <w:p w:rsidR="00961904" w:rsidRDefault="00961904" w:rsidP="009B1BEE">
            <w:r>
              <w:t xml:space="preserve">Temporary </w:t>
            </w:r>
            <w:r w:rsidR="00E339C9">
              <w:t>laser-controlled</w:t>
            </w:r>
            <w:r>
              <w:t xml:space="preserve"> area </w:t>
            </w:r>
          </w:p>
        </w:tc>
        <w:tc>
          <w:tcPr>
            <w:tcW w:w="900" w:type="dxa"/>
          </w:tcPr>
          <w:p w:rsidR="00961904" w:rsidRDefault="00FE008A" w:rsidP="009B1BEE">
            <w:pPr>
              <w:jc w:val="center"/>
            </w:pPr>
            <w:r>
              <w:t>Y</w:t>
            </w:r>
          </w:p>
        </w:tc>
        <w:tc>
          <w:tcPr>
            <w:tcW w:w="990" w:type="dxa"/>
          </w:tcPr>
          <w:p w:rsidR="00961904" w:rsidRDefault="00FE008A" w:rsidP="009B1BEE">
            <w:pPr>
              <w:jc w:val="center"/>
            </w:pPr>
            <w:r>
              <w:t>Y</w:t>
            </w:r>
          </w:p>
        </w:tc>
      </w:tr>
      <w:tr w:rsidR="00E63231" w:rsidTr="009B1BEE">
        <w:tc>
          <w:tcPr>
            <w:tcW w:w="6565" w:type="dxa"/>
            <w:gridSpan w:val="3"/>
          </w:tcPr>
          <w:p w:rsidR="00E63231" w:rsidRDefault="00E63231" w:rsidP="009B1BEE">
            <w:r>
              <w:t>LEGEND</w:t>
            </w:r>
          </w:p>
          <w:p w:rsidR="00E63231" w:rsidRDefault="00E63231" w:rsidP="009B1BEE">
            <w:r>
              <w:t>Y      ----Required</w:t>
            </w:r>
          </w:p>
          <w:p w:rsidR="00E63231" w:rsidRDefault="00E63231" w:rsidP="009B1BEE">
            <w:r>
              <w:t>O     ----Optional</w:t>
            </w:r>
          </w:p>
          <w:p w:rsidR="00E63231" w:rsidRDefault="00E63231" w:rsidP="009B1BEE">
            <w:r>
              <w:t>NC   ----No further controls required</w:t>
            </w:r>
          </w:p>
          <w:p w:rsidR="00E63231" w:rsidRDefault="00E63231" w:rsidP="009B1BEE">
            <w:r>
              <w:t xml:space="preserve">NHZ </w:t>
            </w:r>
            <w:r w:rsidR="00214A59">
              <w:t>-</w:t>
            </w:r>
            <w:r>
              <w:t>---Nominal Hazard Zone analysis required</w:t>
            </w:r>
          </w:p>
          <w:p w:rsidR="00655D76" w:rsidRDefault="00655D76" w:rsidP="009B1BEE">
            <w:r>
              <w:t xml:space="preserve">MPE ---Maximum </w:t>
            </w:r>
            <w:r w:rsidR="00214A59">
              <w:t>Permissible Exposure</w:t>
            </w:r>
          </w:p>
        </w:tc>
      </w:tr>
    </w:tbl>
    <w:p w:rsidR="00575946" w:rsidRDefault="00575946" w:rsidP="00384C88"/>
    <w:p w:rsidR="00174089" w:rsidRPr="009B1BEE" w:rsidRDefault="00174089" w:rsidP="00174089">
      <w:pPr>
        <w:rPr>
          <w:b/>
          <w:sz w:val="24"/>
          <w:szCs w:val="24"/>
        </w:rPr>
      </w:pPr>
      <w:r w:rsidRPr="009B1BEE">
        <w:rPr>
          <w:b/>
          <w:sz w:val="24"/>
          <w:szCs w:val="24"/>
        </w:rPr>
        <w:t>Protective Housing</w:t>
      </w:r>
    </w:p>
    <w:p w:rsidR="00174089" w:rsidRDefault="00174089" w:rsidP="00174089">
      <w:r>
        <w:t>A protective housing is a physical barrier preventing laser radiation in excess of the MPE from</w:t>
      </w:r>
      <w:r w:rsidR="00CC6538">
        <w:t xml:space="preserve"> </w:t>
      </w:r>
      <w:r>
        <w:t>exiting the laser. Typically, the protective housing is provided by the laser manufacturer</w:t>
      </w:r>
      <w:r w:rsidR="00CC6538">
        <w:t>.</w:t>
      </w:r>
    </w:p>
    <w:p w:rsidR="00174089" w:rsidRDefault="00174089" w:rsidP="00174089"/>
    <w:p w:rsidR="00174089" w:rsidRPr="009B1BEE" w:rsidRDefault="00174089" w:rsidP="00174089">
      <w:pPr>
        <w:rPr>
          <w:b/>
          <w:sz w:val="24"/>
          <w:szCs w:val="24"/>
        </w:rPr>
      </w:pPr>
      <w:r w:rsidRPr="009B1BEE">
        <w:rPr>
          <w:b/>
          <w:sz w:val="24"/>
          <w:szCs w:val="24"/>
        </w:rPr>
        <w:t>Lasers Without Protective Housing</w:t>
      </w:r>
    </w:p>
    <w:p w:rsidR="00174089" w:rsidRDefault="00174089" w:rsidP="00174089">
      <w:r>
        <w:t>In some circumstances operation without protective housing may be necessary.</w:t>
      </w:r>
      <w:r w:rsidR="00CC6538">
        <w:t xml:space="preserve"> </w:t>
      </w:r>
      <w:r>
        <w:t xml:space="preserve">In these cases, </w:t>
      </w:r>
      <w:r w:rsidR="00500AC3">
        <w:t>SRS</w:t>
      </w:r>
      <w:r>
        <w:t xml:space="preserve"> shall assess the hazard and ensure that appropriate controls are</w:t>
      </w:r>
      <w:r w:rsidR="00655D76">
        <w:t xml:space="preserve"> </w:t>
      </w:r>
      <w:r>
        <w:t>instituted. The controls may include</w:t>
      </w:r>
      <w:r w:rsidR="00655D76">
        <w:t xml:space="preserve"> </w:t>
      </w:r>
      <w:r>
        <w:t>access restriction, barriers, shrouds, beam stops, eye</w:t>
      </w:r>
      <w:r w:rsidR="00655D76">
        <w:t xml:space="preserve"> </w:t>
      </w:r>
      <w:r>
        <w:t>protection, administrative and procedural controls, and training. Other controls may also be</w:t>
      </w:r>
      <w:r w:rsidR="00655D76">
        <w:t xml:space="preserve"> </w:t>
      </w:r>
      <w:r>
        <w:t>required, depending on the hazard assessment.</w:t>
      </w:r>
    </w:p>
    <w:p w:rsidR="00174089" w:rsidRDefault="00174089" w:rsidP="00174089"/>
    <w:p w:rsidR="00174089" w:rsidRPr="009B1BEE" w:rsidRDefault="00174089" w:rsidP="00174089">
      <w:pPr>
        <w:rPr>
          <w:b/>
          <w:sz w:val="24"/>
          <w:szCs w:val="24"/>
        </w:rPr>
      </w:pPr>
      <w:r w:rsidRPr="009B1BEE">
        <w:rPr>
          <w:b/>
          <w:sz w:val="24"/>
          <w:szCs w:val="24"/>
        </w:rPr>
        <w:t xml:space="preserve">Interlocks </w:t>
      </w:r>
      <w:r w:rsidR="00655D76" w:rsidRPr="009B1BEE">
        <w:rPr>
          <w:b/>
          <w:sz w:val="24"/>
          <w:szCs w:val="24"/>
        </w:rPr>
        <w:t>o</w:t>
      </w:r>
      <w:r w:rsidRPr="009B1BEE">
        <w:rPr>
          <w:b/>
          <w:sz w:val="24"/>
          <w:szCs w:val="24"/>
        </w:rPr>
        <w:t>n Protective Housing</w:t>
      </w:r>
    </w:p>
    <w:p w:rsidR="00655D76" w:rsidRDefault="00174089" w:rsidP="00174089">
      <w:r>
        <w:t>An interlock system on the protective housing prevents access to the laser radiation above the</w:t>
      </w:r>
      <w:r w:rsidR="00655D76">
        <w:t xml:space="preserve"> </w:t>
      </w:r>
      <w:r>
        <w:t>MPE. It is activated when the protective housing is opened during operation and maintenance.</w:t>
      </w:r>
      <w:r w:rsidR="00655D76">
        <w:t xml:space="preserve"> </w:t>
      </w:r>
      <w:r>
        <w:t xml:space="preserve">The interlock shall not be overridden during operation unless </w:t>
      </w:r>
      <w:r w:rsidR="00655D76">
        <w:t>adequate controls for lasers without protective housing have been established.</w:t>
      </w:r>
    </w:p>
    <w:p w:rsidR="00655D76" w:rsidRDefault="00655D76" w:rsidP="00174089"/>
    <w:p w:rsidR="00174089" w:rsidRPr="009B1BEE" w:rsidRDefault="00174089" w:rsidP="00174089">
      <w:pPr>
        <w:rPr>
          <w:b/>
          <w:sz w:val="24"/>
          <w:szCs w:val="24"/>
        </w:rPr>
      </w:pPr>
      <w:r w:rsidRPr="009B1BEE">
        <w:rPr>
          <w:b/>
          <w:sz w:val="24"/>
          <w:szCs w:val="24"/>
        </w:rPr>
        <w:t>Service Access Panels</w:t>
      </w:r>
    </w:p>
    <w:p w:rsidR="00174089" w:rsidRDefault="00174089" w:rsidP="00174089">
      <w:r>
        <w:t>As part of the protective housing, the access panels are intended to be removed by service</w:t>
      </w:r>
      <w:r w:rsidR="00655D76">
        <w:t xml:space="preserve"> </w:t>
      </w:r>
      <w:r>
        <w:t>personnel only. Because they permit direct access to laser radiation, the panels must be either</w:t>
      </w:r>
      <w:r w:rsidR="00655D76">
        <w:t xml:space="preserve"> </w:t>
      </w:r>
      <w:r>
        <w:t>interlocked or</w:t>
      </w:r>
      <w:r w:rsidR="00655D76">
        <w:t xml:space="preserve"> </w:t>
      </w:r>
      <w:r>
        <w:t>require a tool for removal and shall have a warning label.</w:t>
      </w:r>
    </w:p>
    <w:p w:rsidR="00174089" w:rsidRDefault="00174089" w:rsidP="00174089"/>
    <w:p w:rsidR="00174089" w:rsidRPr="009B1BEE" w:rsidRDefault="00174089" w:rsidP="00174089">
      <w:pPr>
        <w:rPr>
          <w:b/>
          <w:sz w:val="24"/>
          <w:szCs w:val="24"/>
        </w:rPr>
      </w:pPr>
      <w:r w:rsidRPr="009B1BEE">
        <w:rPr>
          <w:b/>
          <w:sz w:val="24"/>
          <w:szCs w:val="24"/>
        </w:rPr>
        <w:t>Key Control</w:t>
      </w:r>
    </w:p>
    <w:p w:rsidR="00174089" w:rsidRDefault="00174089" w:rsidP="00174089">
      <w:r>
        <w:t>A master switch, which is operated by a removable key or by a coded computer access.</w:t>
      </w:r>
    </w:p>
    <w:p w:rsidR="00174089" w:rsidRDefault="00174089" w:rsidP="00174089"/>
    <w:p w:rsidR="00174089" w:rsidRPr="009B1BEE" w:rsidRDefault="00174089" w:rsidP="00174089">
      <w:pPr>
        <w:rPr>
          <w:b/>
          <w:sz w:val="24"/>
          <w:szCs w:val="24"/>
        </w:rPr>
      </w:pPr>
      <w:r w:rsidRPr="009B1BEE">
        <w:rPr>
          <w:b/>
          <w:sz w:val="24"/>
          <w:szCs w:val="24"/>
        </w:rPr>
        <w:t xml:space="preserve">Viewing Portals </w:t>
      </w:r>
      <w:r w:rsidR="00655D76" w:rsidRPr="009B1BEE">
        <w:rPr>
          <w:b/>
          <w:sz w:val="24"/>
          <w:szCs w:val="24"/>
        </w:rPr>
        <w:t>and</w:t>
      </w:r>
      <w:r w:rsidRPr="009B1BEE">
        <w:rPr>
          <w:b/>
          <w:sz w:val="24"/>
          <w:szCs w:val="24"/>
        </w:rPr>
        <w:t xml:space="preserve"> Display Screens</w:t>
      </w:r>
    </w:p>
    <w:p w:rsidR="00174089" w:rsidRDefault="00174089" w:rsidP="00174089">
      <w:r>
        <w:t>All viewing portals and display screens included as an integral part of a laser or laser system</w:t>
      </w:r>
      <w:r w:rsidR="00655D76">
        <w:t xml:space="preserve"> </w:t>
      </w:r>
      <w:r>
        <w:t>shall</w:t>
      </w:r>
      <w:r w:rsidR="00DC4D37">
        <w:t xml:space="preserve"> </w:t>
      </w:r>
      <w:r>
        <w:t>incorporate a suitable means (such as interlocks, filters, attenuators) to maintain the laser</w:t>
      </w:r>
      <w:r w:rsidR="00655D76">
        <w:t xml:space="preserve"> </w:t>
      </w:r>
      <w:r>
        <w:t>radiation at the viewing position at or below the applicable MPE for all conditions of operation</w:t>
      </w:r>
      <w:r w:rsidR="00655D76">
        <w:t xml:space="preserve"> </w:t>
      </w:r>
      <w:r>
        <w:t>and maintenance.</w:t>
      </w:r>
    </w:p>
    <w:p w:rsidR="00174089" w:rsidRPr="009B1BEE" w:rsidRDefault="00174089" w:rsidP="00174089">
      <w:pPr>
        <w:rPr>
          <w:b/>
          <w:sz w:val="24"/>
          <w:szCs w:val="24"/>
        </w:rPr>
      </w:pPr>
      <w:r w:rsidRPr="009B1BEE">
        <w:rPr>
          <w:b/>
          <w:sz w:val="24"/>
          <w:szCs w:val="24"/>
        </w:rPr>
        <w:lastRenderedPageBreak/>
        <w:t>Collecting Optics</w:t>
      </w:r>
    </w:p>
    <w:p w:rsidR="00174089" w:rsidRDefault="00174089" w:rsidP="00174089">
      <w:r>
        <w:t>All collecting optics (</w:t>
      </w:r>
      <w:r w:rsidR="00DC4D37">
        <w:t>e.g., optical</w:t>
      </w:r>
      <w:r>
        <w:t xml:space="preserve"> instruments such as lenses, telescopes, microscopes) intended</w:t>
      </w:r>
      <w:r w:rsidR="00DC4D37">
        <w:t xml:space="preserve"> </w:t>
      </w:r>
      <w:r>
        <w:t>for</w:t>
      </w:r>
      <w:r w:rsidR="00DC4D37">
        <w:t xml:space="preserve"> </w:t>
      </w:r>
      <w:r>
        <w:t>viewing with a laser system shall incorporate suitable means (such as interlocks, filters,</w:t>
      </w:r>
      <w:r w:rsidR="00DC4D37">
        <w:t xml:space="preserve"> </w:t>
      </w:r>
      <w:r>
        <w:t>attenuators) to maintain the laser radiation transmitted through the collecting optics to levels at</w:t>
      </w:r>
      <w:r w:rsidR="00DC4D37">
        <w:t xml:space="preserve"> </w:t>
      </w:r>
      <w:r>
        <w:t>or below the MPE.</w:t>
      </w:r>
    </w:p>
    <w:p w:rsidR="00174089" w:rsidRDefault="00174089" w:rsidP="00174089"/>
    <w:p w:rsidR="00174089" w:rsidRPr="009B1BEE" w:rsidRDefault="00174089" w:rsidP="00174089">
      <w:pPr>
        <w:rPr>
          <w:b/>
          <w:sz w:val="24"/>
          <w:szCs w:val="24"/>
        </w:rPr>
      </w:pPr>
      <w:r w:rsidRPr="009B1BEE">
        <w:rPr>
          <w:b/>
          <w:sz w:val="24"/>
          <w:szCs w:val="24"/>
        </w:rPr>
        <w:t>Enclosed Beam Path</w:t>
      </w:r>
    </w:p>
    <w:p w:rsidR="00174089" w:rsidRDefault="00174089" w:rsidP="00174089">
      <w:r>
        <w:t>The preferred control method is when the entire beam path is enclosed and the enclosure fulfi</w:t>
      </w:r>
      <w:r w:rsidR="00DC4D37">
        <w:t>l</w:t>
      </w:r>
      <w:r>
        <w:t>ls</w:t>
      </w:r>
      <w:r w:rsidR="00DC4D37">
        <w:t xml:space="preserve"> </w:t>
      </w:r>
      <w:r>
        <w:t xml:space="preserve">all the requirements of a protective housing by limiting the radiation exposure </w:t>
      </w:r>
      <w:r w:rsidR="00DC4D37">
        <w:t xml:space="preserve">to </w:t>
      </w:r>
      <w:r>
        <w:t>at or below the</w:t>
      </w:r>
      <w:r w:rsidR="00DC4D37">
        <w:t xml:space="preserve"> </w:t>
      </w:r>
      <w:r>
        <w:t>MPE. No</w:t>
      </w:r>
      <w:r w:rsidR="00DC4D37">
        <w:t xml:space="preserve"> </w:t>
      </w:r>
      <w:r>
        <w:t>further controls are required.</w:t>
      </w:r>
    </w:p>
    <w:p w:rsidR="00174089" w:rsidRDefault="00174089" w:rsidP="00174089"/>
    <w:p w:rsidR="00174089" w:rsidRPr="009B1BEE" w:rsidRDefault="009B1BEE" w:rsidP="00174089">
      <w:pPr>
        <w:rPr>
          <w:b/>
          <w:sz w:val="24"/>
          <w:szCs w:val="24"/>
        </w:rPr>
      </w:pPr>
      <w:r>
        <w:rPr>
          <w:b/>
          <w:sz w:val="24"/>
          <w:szCs w:val="24"/>
        </w:rPr>
        <w:t>Completely</w:t>
      </w:r>
      <w:r w:rsidR="00174089" w:rsidRPr="009B1BEE">
        <w:rPr>
          <w:b/>
          <w:sz w:val="24"/>
          <w:szCs w:val="24"/>
        </w:rPr>
        <w:t xml:space="preserve"> </w:t>
      </w:r>
      <w:r>
        <w:rPr>
          <w:b/>
          <w:sz w:val="24"/>
          <w:szCs w:val="24"/>
        </w:rPr>
        <w:t>Open</w:t>
      </w:r>
      <w:r w:rsidR="00174089" w:rsidRPr="009B1BEE">
        <w:rPr>
          <w:b/>
          <w:sz w:val="24"/>
          <w:szCs w:val="24"/>
        </w:rPr>
        <w:t xml:space="preserve"> Beam Path</w:t>
      </w:r>
    </w:p>
    <w:p w:rsidR="00174089" w:rsidRDefault="00174089" w:rsidP="00174089">
      <w:r>
        <w:t>Where the entire beam path is unenclosed, and if the NHZ is not furnished by the manufacturer,</w:t>
      </w:r>
      <w:r w:rsidR="00DC4D37">
        <w:t xml:space="preserve"> </w:t>
      </w:r>
      <w:r>
        <w:t>a</w:t>
      </w:r>
      <w:r w:rsidR="00DC4D37">
        <w:t xml:space="preserve"> </w:t>
      </w:r>
      <w:r>
        <w:t xml:space="preserve">hazard analysis </w:t>
      </w:r>
      <w:r w:rsidR="009B1BEE">
        <w:t>must</w:t>
      </w:r>
      <w:r>
        <w:t xml:space="preserve"> be established. The analysis will define the area where laser radiation is</w:t>
      </w:r>
      <w:r w:rsidR="00DC4D37">
        <w:t xml:space="preserve"> </w:t>
      </w:r>
      <w:r>
        <w:t>accessible at levels above the MPE and will define the zone requiring control measures.</w:t>
      </w:r>
    </w:p>
    <w:p w:rsidR="00174089" w:rsidRDefault="00174089" w:rsidP="00174089"/>
    <w:p w:rsidR="00174089" w:rsidRPr="009B1BEE" w:rsidRDefault="00174089" w:rsidP="00174089">
      <w:pPr>
        <w:rPr>
          <w:b/>
          <w:sz w:val="24"/>
          <w:szCs w:val="24"/>
        </w:rPr>
      </w:pPr>
      <w:r w:rsidRPr="009B1BEE">
        <w:rPr>
          <w:b/>
          <w:sz w:val="24"/>
          <w:szCs w:val="24"/>
        </w:rPr>
        <w:t>Limited Open Beam Path</w:t>
      </w:r>
    </w:p>
    <w:p w:rsidR="00174089" w:rsidRDefault="00174089" w:rsidP="00174089">
      <w:r>
        <w:t>There are some applications where the major part of the laser system is enclosed allowing only</w:t>
      </w:r>
      <w:r w:rsidR="00DC4D37">
        <w:t xml:space="preserve"> </w:t>
      </w:r>
      <w:r>
        <w:t>a very</w:t>
      </w:r>
      <w:r w:rsidR="00DC4D37">
        <w:t xml:space="preserve"> </w:t>
      </w:r>
      <w:r>
        <w:t>small area of the beam to continue to be accessible. A hazard analysis is required to</w:t>
      </w:r>
      <w:r w:rsidR="00DC4D37">
        <w:t xml:space="preserve"> </w:t>
      </w:r>
      <w:r>
        <w:t>establish the NHZ. If the NHZ is limited, then administrative controls may provide adequate</w:t>
      </w:r>
      <w:r w:rsidR="00DC4D37">
        <w:t xml:space="preserve"> </w:t>
      </w:r>
      <w:r>
        <w:t>protection.</w:t>
      </w:r>
    </w:p>
    <w:p w:rsidR="00174089" w:rsidRDefault="00174089" w:rsidP="00174089"/>
    <w:p w:rsidR="00174089" w:rsidRPr="009B1BEE" w:rsidRDefault="00174089" w:rsidP="00174089">
      <w:pPr>
        <w:rPr>
          <w:b/>
          <w:sz w:val="24"/>
          <w:szCs w:val="24"/>
        </w:rPr>
      </w:pPr>
      <w:r w:rsidRPr="009B1BEE">
        <w:rPr>
          <w:b/>
          <w:sz w:val="24"/>
          <w:szCs w:val="24"/>
        </w:rPr>
        <w:t>Remote Interlock Connector</w:t>
      </w:r>
    </w:p>
    <w:p w:rsidR="00174089" w:rsidRDefault="00174089" w:rsidP="00174089">
      <w:r>
        <w:t>The remote interlock connector, such as a “Panic Button”, deactivates or reduces the accessible</w:t>
      </w:r>
      <w:r w:rsidR="00DC4D37">
        <w:t xml:space="preserve"> </w:t>
      </w:r>
      <w:r>
        <w:t>radiation below the MPE on entry to a protected area.</w:t>
      </w:r>
    </w:p>
    <w:p w:rsidR="0011415F" w:rsidRDefault="0011415F" w:rsidP="00174089"/>
    <w:p w:rsidR="00174089" w:rsidRPr="009B1BEE" w:rsidRDefault="00174089" w:rsidP="00174089">
      <w:pPr>
        <w:rPr>
          <w:b/>
          <w:sz w:val="24"/>
          <w:szCs w:val="24"/>
        </w:rPr>
      </w:pPr>
      <w:r w:rsidRPr="009B1BEE">
        <w:rPr>
          <w:b/>
          <w:sz w:val="24"/>
          <w:szCs w:val="24"/>
        </w:rPr>
        <w:t>Beam Stop</w:t>
      </w:r>
    </w:p>
    <w:p w:rsidR="00174089" w:rsidRDefault="00DC4D37" w:rsidP="00174089">
      <w:r>
        <w:t>A</w:t>
      </w:r>
      <w:r w:rsidR="00174089">
        <w:t>n attenuator (i.e. beam stop) is a device capable of preventing access</w:t>
      </w:r>
      <w:r>
        <w:t xml:space="preserve"> </w:t>
      </w:r>
      <w:r w:rsidR="00174089">
        <w:t>to laser radiation in excess of the appropriate MPE level.</w:t>
      </w:r>
    </w:p>
    <w:p w:rsidR="0011415F" w:rsidRDefault="0011415F" w:rsidP="00174089"/>
    <w:p w:rsidR="002F7685" w:rsidRDefault="002F7685" w:rsidP="00174089">
      <w:pPr>
        <w:rPr>
          <w:b/>
          <w:sz w:val="24"/>
          <w:szCs w:val="24"/>
        </w:rPr>
      </w:pPr>
      <w:r w:rsidRPr="002F7685">
        <w:rPr>
          <w:b/>
          <w:sz w:val="24"/>
          <w:szCs w:val="24"/>
        </w:rPr>
        <w:t>Protective Windows, Barriers and Curtains</w:t>
      </w:r>
    </w:p>
    <w:p w:rsidR="002F7685" w:rsidRPr="002F7685" w:rsidRDefault="002F7685" w:rsidP="00174089">
      <w:r w:rsidRPr="002F7685">
        <w:t>All windows, doorways, open portals, etc. from an indoor facility are either covered or restricted in such a manner as to reduce the transmitted laser radiation to levels at or below the appropriate ocular MPE.</w:t>
      </w:r>
      <w:r w:rsidR="007204F4">
        <w:t xml:space="preserve"> </w:t>
      </w:r>
      <w:r w:rsidR="007204F4" w:rsidRPr="007204F4">
        <w:t>A door blocking barrier/screen/curtain, etc., must be used to block or attenuate the laser beam at the entryway to assure that laser radiation outside the area does not exceed the MPE and that no one</w:t>
      </w:r>
      <w:r w:rsidR="007204F4">
        <w:t xml:space="preserve"> </w:t>
      </w:r>
      <w:r w:rsidR="007204F4" w:rsidRPr="007204F4">
        <w:t>receives exposure above the MPE immediately upon entry.</w:t>
      </w:r>
    </w:p>
    <w:p w:rsidR="002F7685" w:rsidRDefault="002F7685" w:rsidP="00174089"/>
    <w:p w:rsidR="00174089" w:rsidRPr="009B1BEE" w:rsidRDefault="00174089" w:rsidP="00174089">
      <w:pPr>
        <w:rPr>
          <w:b/>
          <w:sz w:val="24"/>
          <w:szCs w:val="24"/>
        </w:rPr>
      </w:pPr>
      <w:r w:rsidRPr="009B1BEE">
        <w:rPr>
          <w:b/>
          <w:sz w:val="24"/>
          <w:szCs w:val="24"/>
        </w:rPr>
        <w:t>Activation Warning System</w:t>
      </w:r>
    </w:p>
    <w:p w:rsidR="00174089" w:rsidRDefault="00174089" w:rsidP="00174089">
      <w:r>
        <w:t>For all Class 4 lasers, an audible system e.g. an alarm, a warning light (visible through</w:t>
      </w:r>
      <w:r w:rsidR="00DC4D37">
        <w:t xml:space="preserve"> </w:t>
      </w:r>
      <w:r>
        <w:t>protective</w:t>
      </w:r>
      <w:r w:rsidR="00A40F3D">
        <w:t xml:space="preserve"> </w:t>
      </w:r>
      <w:r>
        <w:t>eyewear), or a verbal “countdown” command during activation or start-up of the laser</w:t>
      </w:r>
      <w:r w:rsidR="00DC4D37">
        <w:t xml:space="preserve"> </w:t>
      </w:r>
      <w:r>
        <w:t>is required.</w:t>
      </w:r>
    </w:p>
    <w:p w:rsidR="00A40F3D" w:rsidRDefault="00A40F3D" w:rsidP="00174089"/>
    <w:p w:rsidR="00A40F3D" w:rsidRPr="00A40F3D" w:rsidRDefault="00A40F3D" w:rsidP="00A40F3D">
      <w:pPr>
        <w:rPr>
          <w:b/>
          <w:sz w:val="24"/>
          <w:szCs w:val="24"/>
        </w:rPr>
      </w:pPr>
      <w:r w:rsidRPr="00A40F3D">
        <w:rPr>
          <w:b/>
          <w:sz w:val="24"/>
          <w:szCs w:val="24"/>
        </w:rPr>
        <w:t>Indoor laser-controlled area</w:t>
      </w:r>
    </w:p>
    <w:p w:rsidR="00A40F3D" w:rsidRDefault="00A40F3D" w:rsidP="00A40F3D">
      <w:r>
        <w:t>When the beam path of a class 3B or class 4 laser or laser system is completely open, a laser-controlled area must be established and adequate control measures must be implemented</w:t>
      </w:r>
      <w:r w:rsidR="00DB7F12">
        <w:t>.</w:t>
      </w:r>
      <w:r w:rsidR="002F7685">
        <w:t xml:space="preserve"> This will include engineering controls, administrative controls and PPE that will ensure that there are no exposures above MPE.</w:t>
      </w:r>
    </w:p>
    <w:p w:rsidR="00395A30" w:rsidRDefault="00395A30" w:rsidP="0011415F">
      <w:pPr>
        <w:rPr>
          <w:b/>
          <w:sz w:val="24"/>
          <w:szCs w:val="24"/>
        </w:rPr>
      </w:pPr>
    </w:p>
    <w:p w:rsidR="00395A30" w:rsidRDefault="00395A30" w:rsidP="0011415F">
      <w:pPr>
        <w:rPr>
          <w:b/>
          <w:sz w:val="24"/>
          <w:szCs w:val="24"/>
        </w:rPr>
      </w:pPr>
    </w:p>
    <w:p w:rsidR="0011415F" w:rsidRPr="009B1BEE" w:rsidRDefault="0011415F" w:rsidP="0011415F">
      <w:pPr>
        <w:rPr>
          <w:b/>
          <w:sz w:val="24"/>
          <w:szCs w:val="24"/>
        </w:rPr>
      </w:pPr>
      <w:r w:rsidRPr="009B1BEE">
        <w:rPr>
          <w:b/>
          <w:sz w:val="24"/>
          <w:szCs w:val="24"/>
        </w:rPr>
        <w:lastRenderedPageBreak/>
        <w:t>Temporary Laser Controlled Area</w:t>
      </w:r>
    </w:p>
    <w:p w:rsidR="0011415F" w:rsidRDefault="0011415F" w:rsidP="0011415F">
      <w:r>
        <w:t>Where removal of panels or protective housings, over-riding of protective housing interlocks</w:t>
      </w:r>
      <w:r w:rsidR="00DC4D37">
        <w:t xml:space="preserve"> and </w:t>
      </w:r>
      <w:r>
        <w:t>entry into the NHZ becomes necessary such as for service, and the accessible laser radiation</w:t>
      </w:r>
      <w:r w:rsidR="00DC4D37">
        <w:t xml:space="preserve"> </w:t>
      </w:r>
      <w:r>
        <w:t>exceed</w:t>
      </w:r>
      <w:r w:rsidR="00DC4D37">
        <w:t>s</w:t>
      </w:r>
      <w:r>
        <w:t xml:space="preserve"> the MPE, a temporary </w:t>
      </w:r>
      <w:r w:rsidR="00DC4D37">
        <w:t>laser-controlled</w:t>
      </w:r>
      <w:r>
        <w:t xml:space="preserve"> area shall be set up. This control area shall</w:t>
      </w:r>
      <w:r w:rsidR="00DC4D37">
        <w:t xml:space="preserve"> </w:t>
      </w:r>
      <w:r>
        <w:t>provide all safety requirements for all personnel, both within and outside the area. A notice sign</w:t>
      </w:r>
      <w:r w:rsidR="00A226C0">
        <w:t xml:space="preserve"> </w:t>
      </w:r>
      <w:r>
        <w:t>shall be posted outside a temporary</w:t>
      </w:r>
      <w:r w:rsidR="00A226C0">
        <w:t xml:space="preserve"> laser-controlled</w:t>
      </w:r>
      <w:r>
        <w:t xml:space="preserve"> area to warn of the potential</w:t>
      </w:r>
      <w:r w:rsidR="00A226C0">
        <w:t xml:space="preserve"> </w:t>
      </w:r>
      <w:r>
        <w:t>hazards.</w:t>
      </w:r>
    </w:p>
    <w:p w:rsidR="006C4E5A" w:rsidRDefault="006C4E5A" w:rsidP="0011415F"/>
    <w:p w:rsidR="006C4E5A" w:rsidRPr="002F7685" w:rsidRDefault="006C4E5A" w:rsidP="006C4E5A">
      <w:pPr>
        <w:rPr>
          <w:b/>
          <w:sz w:val="28"/>
          <w:szCs w:val="28"/>
        </w:rPr>
      </w:pPr>
      <w:r w:rsidRPr="002F7685">
        <w:rPr>
          <w:b/>
          <w:sz w:val="28"/>
          <w:szCs w:val="28"/>
        </w:rPr>
        <w:t>Administrative Controls</w:t>
      </w:r>
    </w:p>
    <w:p w:rsidR="006C4E5A" w:rsidRDefault="006C4E5A" w:rsidP="006C4E5A">
      <w:r>
        <w:t>Administrative controls are designed to supplement engineering controls. The focus of these</w:t>
      </w:r>
      <w:r w:rsidR="00FA646D">
        <w:t xml:space="preserve"> </w:t>
      </w:r>
      <w:r>
        <w:t>controls is to provide adequate training, provisions for protective equipment, and procedures</w:t>
      </w:r>
      <w:r w:rsidR="00FA646D">
        <w:t xml:space="preserve"> </w:t>
      </w:r>
      <w:r>
        <w:t>related to the</w:t>
      </w:r>
      <w:r w:rsidR="00FA646D">
        <w:t xml:space="preserve"> </w:t>
      </w:r>
      <w:r>
        <w:t>operation, maintenance and servicing of the laser. For Class 3b and Class 4</w:t>
      </w:r>
      <w:r w:rsidR="00FA646D">
        <w:t xml:space="preserve"> </w:t>
      </w:r>
      <w:r>
        <w:t>lasers, the following</w:t>
      </w:r>
      <w:r w:rsidR="00FA646D">
        <w:t xml:space="preserve"> </w:t>
      </w:r>
      <w:r>
        <w:t>administrative controls and normally required:</w:t>
      </w:r>
    </w:p>
    <w:p w:rsidR="00FA646D" w:rsidRDefault="00FA646D" w:rsidP="0082142A"/>
    <w:p w:rsidR="0082142A" w:rsidRPr="00B53BBB" w:rsidRDefault="0082142A" w:rsidP="0082142A">
      <w:pPr>
        <w:rPr>
          <w:b/>
          <w:sz w:val="24"/>
          <w:szCs w:val="24"/>
        </w:rPr>
      </w:pPr>
      <w:r w:rsidRPr="00B53BBB">
        <w:rPr>
          <w:b/>
          <w:sz w:val="24"/>
          <w:szCs w:val="24"/>
        </w:rPr>
        <w:t>Area Posting</w:t>
      </w:r>
    </w:p>
    <w:p w:rsidR="0082142A" w:rsidRDefault="0082142A" w:rsidP="0082142A">
      <w:r>
        <w:t>An area which contains a Class 3b or 4 laser or laser system shall be posted with the</w:t>
      </w:r>
      <w:r w:rsidR="00FA646D">
        <w:t xml:space="preserve"> </w:t>
      </w:r>
      <w:r>
        <w:t>appropriate sign.</w:t>
      </w:r>
      <w:r w:rsidR="00FA646D">
        <w:t xml:space="preserve"> </w:t>
      </w:r>
      <w:r>
        <w:t xml:space="preserve">Area signs may be obtained from the </w:t>
      </w:r>
      <w:r w:rsidR="00305C8E">
        <w:t>SRS</w:t>
      </w:r>
      <w:r>
        <w:t>.</w:t>
      </w:r>
    </w:p>
    <w:p w:rsidR="0082142A" w:rsidRDefault="0082142A" w:rsidP="0082142A"/>
    <w:p w:rsidR="0082142A" w:rsidRPr="00B53BBB" w:rsidRDefault="0082142A" w:rsidP="0082142A">
      <w:pPr>
        <w:rPr>
          <w:b/>
          <w:sz w:val="24"/>
          <w:szCs w:val="24"/>
        </w:rPr>
      </w:pPr>
      <w:r w:rsidRPr="00B53BBB">
        <w:rPr>
          <w:b/>
          <w:sz w:val="24"/>
          <w:szCs w:val="24"/>
        </w:rPr>
        <w:t>Equipment Labels</w:t>
      </w:r>
    </w:p>
    <w:p w:rsidR="0082142A" w:rsidRDefault="0082142A" w:rsidP="0082142A">
      <w:r>
        <w:t>All commercial lasers are labelled with a laser sunburst symbol</w:t>
      </w:r>
      <w:r w:rsidR="00FA646D">
        <w:t xml:space="preserve">. </w:t>
      </w:r>
      <w:r>
        <w:t>Homemade lasers,</w:t>
      </w:r>
      <w:r w:rsidR="00FA646D">
        <w:t xml:space="preserve"> </w:t>
      </w:r>
      <w:r>
        <w:t>except Class 1, must have a label affixed to a conspicuous place on the laser housing or control</w:t>
      </w:r>
      <w:r w:rsidR="00FA646D">
        <w:t xml:space="preserve"> </w:t>
      </w:r>
      <w:r>
        <w:t xml:space="preserve">panel. </w:t>
      </w:r>
    </w:p>
    <w:p w:rsidR="0082142A" w:rsidRDefault="0082142A" w:rsidP="006C4E5A"/>
    <w:p w:rsidR="006C4E5A" w:rsidRPr="00B53BBB" w:rsidRDefault="006C4E5A" w:rsidP="006C4E5A">
      <w:pPr>
        <w:rPr>
          <w:b/>
          <w:sz w:val="24"/>
          <w:szCs w:val="24"/>
        </w:rPr>
      </w:pPr>
      <w:r w:rsidRPr="00B53BBB">
        <w:rPr>
          <w:b/>
          <w:sz w:val="24"/>
          <w:szCs w:val="24"/>
        </w:rPr>
        <w:t>Standard Operating Procedures (SOP’s)</w:t>
      </w:r>
    </w:p>
    <w:p w:rsidR="006C4E5A" w:rsidRDefault="006C4E5A" w:rsidP="006C4E5A">
      <w:r>
        <w:t>Written SOP’s shall be maintaine</w:t>
      </w:r>
      <w:r w:rsidR="004B12BD">
        <w:t>d</w:t>
      </w:r>
      <w:r>
        <w:t xml:space="preserve"> for reference by the operator, and</w:t>
      </w:r>
      <w:r w:rsidR="004B12BD">
        <w:t xml:space="preserve"> </w:t>
      </w:r>
      <w:r>
        <w:t>maintenance personnel. The SOPs may include the laser instruction manual from the</w:t>
      </w:r>
      <w:r w:rsidR="004B12BD">
        <w:t xml:space="preserve"> </w:t>
      </w:r>
      <w:r>
        <w:t>manufacturer and as appropriate, additional written information to ensure good work practices.</w:t>
      </w:r>
      <w:r w:rsidR="004B12BD">
        <w:t xml:space="preserve"> </w:t>
      </w:r>
      <w:r>
        <w:t>The SOPs should include procedures for experimental set-up, system alignment, routine</w:t>
      </w:r>
      <w:r w:rsidR="004B12BD">
        <w:t xml:space="preserve"> </w:t>
      </w:r>
      <w:r>
        <w:t xml:space="preserve">operation, maintenance. </w:t>
      </w:r>
    </w:p>
    <w:p w:rsidR="006C4E5A" w:rsidRDefault="006C4E5A" w:rsidP="006C4E5A"/>
    <w:p w:rsidR="006C4E5A" w:rsidRPr="00B53BBB" w:rsidRDefault="006C4E5A" w:rsidP="006C4E5A">
      <w:pPr>
        <w:rPr>
          <w:b/>
          <w:sz w:val="24"/>
          <w:szCs w:val="24"/>
        </w:rPr>
      </w:pPr>
      <w:r w:rsidRPr="00B53BBB">
        <w:rPr>
          <w:b/>
          <w:sz w:val="24"/>
          <w:szCs w:val="24"/>
        </w:rPr>
        <w:t>Training</w:t>
      </w:r>
    </w:p>
    <w:p w:rsidR="006C4E5A" w:rsidRDefault="006C4E5A" w:rsidP="004B12BD">
      <w:r>
        <w:t>Training shall be provided for operators or service personnel prior to the start of work. The level</w:t>
      </w:r>
      <w:r w:rsidR="004B12BD">
        <w:t xml:space="preserve"> </w:t>
      </w:r>
      <w:r>
        <w:t xml:space="preserve">of training shall be commensurate with the level of potential hazard. </w:t>
      </w:r>
      <w:r w:rsidR="004B12BD">
        <w:t>All training records must be kept on hand in the lab.</w:t>
      </w:r>
    </w:p>
    <w:p w:rsidR="006C4E5A" w:rsidRDefault="006C4E5A" w:rsidP="006C4E5A"/>
    <w:p w:rsidR="006C4E5A" w:rsidRPr="00B53BBB" w:rsidRDefault="006C4E5A" w:rsidP="006C4E5A">
      <w:pPr>
        <w:rPr>
          <w:b/>
          <w:sz w:val="24"/>
          <w:szCs w:val="24"/>
        </w:rPr>
      </w:pPr>
      <w:r w:rsidRPr="00B53BBB">
        <w:rPr>
          <w:b/>
          <w:sz w:val="24"/>
          <w:szCs w:val="24"/>
        </w:rPr>
        <w:t>Authorized Personnel</w:t>
      </w:r>
    </w:p>
    <w:p w:rsidR="006C4E5A" w:rsidRDefault="006C4E5A" w:rsidP="006C4E5A">
      <w:r>
        <w:t>Lasers shall be operated, maintained or serviced only by authorized personnel.</w:t>
      </w:r>
    </w:p>
    <w:p w:rsidR="006C4E5A" w:rsidRDefault="006C4E5A" w:rsidP="006C4E5A"/>
    <w:p w:rsidR="006C4E5A" w:rsidRPr="00B53BBB" w:rsidRDefault="006C4E5A" w:rsidP="006C4E5A">
      <w:pPr>
        <w:rPr>
          <w:b/>
          <w:sz w:val="24"/>
          <w:szCs w:val="24"/>
        </w:rPr>
      </w:pPr>
      <w:r w:rsidRPr="00B53BBB">
        <w:rPr>
          <w:b/>
          <w:sz w:val="24"/>
          <w:szCs w:val="24"/>
        </w:rPr>
        <w:t>Alignment Procedures</w:t>
      </w:r>
    </w:p>
    <w:p w:rsidR="006C4E5A" w:rsidRDefault="006C4E5A" w:rsidP="006C4E5A">
      <w:r>
        <w:t>Eye hazards may exist during beam alignment procedures. Written SOP’s outlining alignment</w:t>
      </w:r>
      <w:r w:rsidR="004B12BD">
        <w:t xml:space="preserve"> </w:t>
      </w:r>
      <w:r>
        <w:t>methods</w:t>
      </w:r>
      <w:r w:rsidR="006E4EFF">
        <w:t xml:space="preserve"> </w:t>
      </w:r>
      <w:r w:rsidR="004B12BD">
        <w:t>must</w:t>
      </w:r>
      <w:r>
        <w:t xml:space="preserve"> be available. Alignment </w:t>
      </w:r>
      <w:r w:rsidR="004B12BD">
        <w:t>must</w:t>
      </w:r>
      <w:r>
        <w:t xml:space="preserve"> be performed in such a manner that the primary</w:t>
      </w:r>
      <w:r w:rsidR="004B12BD">
        <w:t xml:space="preserve"> </w:t>
      </w:r>
      <w:r>
        <w:t>beam, or a specular or diffuse reflection of a beam, does not expose the eye to a level above</w:t>
      </w:r>
      <w:r w:rsidR="004B12BD">
        <w:t xml:space="preserve"> </w:t>
      </w:r>
      <w:r>
        <w:t>the MPE.</w:t>
      </w:r>
    </w:p>
    <w:p w:rsidR="006E4EFF" w:rsidRDefault="006E4EFF" w:rsidP="006C4E5A"/>
    <w:p w:rsidR="006C4E5A" w:rsidRPr="00B53BBB" w:rsidRDefault="006C4E5A" w:rsidP="006C4E5A">
      <w:pPr>
        <w:rPr>
          <w:b/>
          <w:sz w:val="24"/>
          <w:szCs w:val="24"/>
        </w:rPr>
      </w:pPr>
      <w:r w:rsidRPr="00B53BBB">
        <w:rPr>
          <w:b/>
          <w:sz w:val="24"/>
          <w:szCs w:val="24"/>
        </w:rPr>
        <w:t>Spectators</w:t>
      </w:r>
    </w:p>
    <w:p w:rsidR="006C4E5A" w:rsidRDefault="006C4E5A" w:rsidP="006C4E5A">
      <w:r>
        <w:t xml:space="preserve">Spectators shall not be permitted within a </w:t>
      </w:r>
      <w:r w:rsidR="004B12BD">
        <w:t>laser-controlled</w:t>
      </w:r>
      <w:r>
        <w:t xml:space="preserve"> area unless:</w:t>
      </w:r>
    </w:p>
    <w:p w:rsidR="006C4E5A" w:rsidRDefault="006C4E5A" w:rsidP="006C4E5A">
      <w:r>
        <w:t>A. Appropriate approval from the supervisor has been obtained.</w:t>
      </w:r>
    </w:p>
    <w:p w:rsidR="006C4E5A" w:rsidRDefault="006C4E5A" w:rsidP="006C4E5A">
      <w:r>
        <w:t>B. The degree of hazard and avoidance procedure has been explained.</w:t>
      </w:r>
    </w:p>
    <w:p w:rsidR="006C4E5A" w:rsidRDefault="006C4E5A" w:rsidP="006C4E5A">
      <w:r>
        <w:t>C. Appropriate protective measures are taken.</w:t>
      </w:r>
    </w:p>
    <w:p w:rsidR="006C4E5A" w:rsidRDefault="006C4E5A" w:rsidP="006C4E5A">
      <w:r>
        <w:t xml:space="preserve">All the above requirements </w:t>
      </w:r>
      <w:r w:rsidR="004B12BD">
        <w:t>must</w:t>
      </w:r>
      <w:r>
        <w:t xml:space="preserve"> be fulfilled in order for spectators to be in a laser</w:t>
      </w:r>
      <w:r w:rsidR="004B12BD">
        <w:t>-</w:t>
      </w:r>
      <w:r>
        <w:t>controlled area.</w:t>
      </w:r>
    </w:p>
    <w:p w:rsidR="00037AEA" w:rsidRDefault="00037AEA" w:rsidP="005B30B6"/>
    <w:p w:rsidR="005B30B6" w:rsidRPr="002F7685" w:rsidRDefault="005B30B6" w:rsidP="005B30B6">
      <w:pPr>
        <w:rPr>
          <w:b/>
          <w:sz w:val="28"/>
          <w:szCs w:val="28"/>
        </w:rPr>
      </w:pPr>
      <w:r w:rsidRPr="002F7685">
        <w:rPr>
          <w:b/>
          <w:sz w:val="28"/>
          <w:szCs w:val="28"/>
        </w:rPr>
        <w:t>Personal protective equipment (PPE)</w:t>
      </w:r>
    </w:p>
    <w:p w:rsidR="005B30B6" w:rsidRDefault="005B30B6" w:rsidP="005B30B6">
      <w:r>
        <w:t>Enclosure of the laser equipment or beam path is the preferred method of control, since enclosure will isolate or minimize the hazard. If enclosure is not entirely feasible and other control measures do not adequately prevent access to direct or reflected beams at levels above the Maximum Permissible</w:t>
      </w:r>
      <w:r w:rsidR="006E4EFF">
        <w:t xml:space="preserve"> </w:t>
      </w:r>
      <w:r>
        <w:t>Exposure (MPE), it may be necessary to use personal protective equipment (PPE) to provide protection against laser radiation.</w:t>
      </w:r>
    </w:p>
    <w:p w:rsidR="006E4EFF" w:rsidRDefault="006E4EFF" w:rsidP="005B30B6"/>
    <w:p w:rsidR="005B30B6" w:rsidRPr="00B53BBB" w:rsidRDefault="005B30B6" w:rsidP="005B30B6">
      <w:pPr>
        <w:rPr>
          <w:b/>
          <w:sz w:val="24"/>
          <w:szCs w:val="24"/>
        </w:rPr>
      </w:pPr>
      <w:r w:rsidRPr="00B53BBB">
        <w:rPr>
          <w:b/>
          <w:sz w:val="24"/>
          <w:szCs w:val="24"/>
        </w:rPr>
        <w:t>Laser eye protection</w:t>
      </w:r>
    </w:p>
    <w:p w:rsidR="005B30B6" w:rsidRDefault="005B30B6" w:rsidP="005B30B6">
      <w:r>
        <w:t>Lasers can produce serious injury to the eyes if adequate protection is not worn. A laser eye protection</w:t>
      </w:r>
      <w:r w:rsidR="006E4EFF">
        <w:t xml:space="preserve"> </w:t>
      </w:r>
      <w:r>
        <w:t>device is a filter which is designed to reduce light transmission of a specific wavelength, or range of wavelengths, to a safe level while maintaining adequate light transmission at all other wavelengths. Eye-protection devices which are specifically designed for protection against the emitted wavelength of the laser should be used when engineering and procedural controls are inadequate.</w:t>
      </w:r>
    </w:p>
    <w:p w:rsidR="00DD461E" w:rsidRDefault="00DD461E" w:rsidP="005B30B6">
      <w:pPr>
        <w:rPr>
          <w:color w:val="FF0000"/>
        </w:rPr>
      </w:pPr>
    </w:p>
    <w:p w:rsidR="005B30B6" w:rsidRPr="006E4EFF" w:rsidRDefault="005B30B6" w:rsidP="005B30B6">
      <w:pPr>
        <w:rPr>
          <w:color w:val="FF0000"/>
        </w:rPr>
      </w:pPr>
      <w:r w:rsidRPr="006E4EFF">
        <w:rPr>
          <w:color w:val="FF0000"/>
        </w:rPr>
        <w:t>***Note: Even if you are wearing protective eyewear, never look directly into any laser beam</w:t>
      </w:r>
    </w:p>
    <w:p w:rsidR="007C4D0C" w:rsidRDefault="007C4D0C" w:rsidP="007C4D0C"/>
    <w:p w:rsidR="005B30B6" w:rsidRDefault="005B30B6" w:rsidP="007C4D0C">
      <w:r>
        <w:t>The Principal Investigator must ensure that laser protective eyewear is available and worn by all personnel within the Nominal Hazard Zone of class 3B and class 4 laser/laser systems where the exposures above the MPE can occur.</w:t>
      </w:r>
    </w:p>
    <w:p w:rsidR="007C4D0C" w:rsidRDefault="007C4D0C" w:rsidP="005B30B6"/>
    <w:p w:rsidR="006E4EFF" w:rsidRDefault="005B30B6" w:rsidP="005B30B6">
      <w:r>
        <w:t>The Principal Investigator shall provide laser protective eyewear that is clearly labeled with the optical density and the wavelength for which protection is afforded.</w:t>
      </w:r>
      <w:r w:rsidR="006E4EFF">
        <w:t xml:space="preserve"> </w:t>
      </w:r>
      <w:r>
        <w:t>Laser supervisors/users/laser laboratory workers shall wear protection as required and shall inspect laser protective eyewear for damage prior to use.</w:t>
      </w:r>
      <w:r w:rsidR="006E4EFF">
        <w:t xml:space="preserve">  Faulty eyewear must be identified as not be used and must be replaced as soon as possible. P</w:t>
      </w:r>
      <w:r>
        <w:t>rotective eyewear shall be cleaned periodically, according to the manufacturer's instructions.</w:t>
      </w:r>
      <w:r w:rsidR="006E4EFF">
        <w:t xml:space="preserve"> </w:t>
      </w:r>
    </w:p>
    <w:p w:rsidR="006E4EFF" w:rsidRDefault="006E4EFF" w:rsidP="005B30B6"/>
    <w:p w:rsidR="005B30B6" w:rsidRPr="00B53BBB" w:rsidRDefault="005B30B6" w:rsidP="005B30B6">
      <w:pPr>
        <w:rPr>
          <w:b/>
          <w:sz w:val="24"/>
          <w:szCs w:val="24"/>
        </w:rPr>
      </w:pPr>
      <w:r w:rsidRPr="00B53BBB">
        <w:rPr>
          <w:b/>
          <w:sz w:val="24"/>
          <w:szCs w:val="24"/>
        </w:rPr>
        <w:t>Skin protection</w:t>
      </w:r>
    </w:p>
    <w:p w:rsidR="005B30B6" w:rsidRDefault="005B30B6" w:rsidP="005B30B6">
      <w:r>
        <w:t xml:space="preserve">For class 3B and 4 lasers operating in the ultraviolet range (180 to 400 nm), skin protection </w:t>
      </w:r>
      <w:r w:rsidR="0033295B">
        <w:t xml:space="preserve">must </w:t>
      </w:r>
      <w:r>
        <w:t>be used if exposures are anticipated at or near the applicable MPE. Types of skin protection would include</w:t>
      </w:r>
      <w:r w:rsidR="00D219E5">
        <w:t xml:space="preserve"> </w:t>
      </w:r>
      <w:r>
        <w:t>laboratory coats, tightly woven fabrics, opaque gloves and full-face shields.</w:t>
      </w:r>
    </w:p>
    <w:p w:rsidR="005B30B6" w:rsidRDefault="005B30B6" w:rsidP="005B30B6"/>
    <w:p w:rsidR="00D219E5" w:rsidRPr="008D5EE2" w:rsidRDefault="00F2088B" w:rsidP="005B30B6">
      <w:pPr>
        <w:rPr>
          <w:b/>
          <w:sz w:val="32"/>
          <w:szCs w:val="32"/>
        </w:rPr>
      </w:pPr>
      <w:r w:rsidRPr="008D5EE2">
        <w:rPr>
          <w:b/>
          <w:sz w:val="32"/>
          <w:szCs w:val="32"/>
        </w:rPr>
        <w:t>Non-Beam</w:t>
      </w:r>
      <w:r w:rsidR="00D219E5" w:rsidRPr="008D5EE2">
        <w:rPr>
          <w:b/>
          <w:sz w:val="32"/>
          <w:szCs w:val="32"/>
        </w:rPr>
        <w:t xml:space="preserve"> Hazards</w:t>
      </w:r>
    </w:p>
    <w:p w:rsidR="005B30B6" w:rsidRDefault="00D219E5" w:rsidP="005B30B6">
      <w:r>
        <w:t xml:space="preserve">Any existing </w:t>
      </w:r>
      <w:r w:rsidR="00F2088B">
        <w:t>non-beam</w:t>
      </w:r>
      <w:r w:rsidR="005B30B6">
        <w:t xml:space="preserve"> hazards </w:t>
      </w:r>
      <w:r>
        <w:t xml:space="preserve">must be </w:t>
      </w:r>
      <w:r w:rsidR="005B30B6">
        <w:t>addressed</w:t>
      </w:r>
      <w:r w:rsidR="00317FA6">
        <w:t xml:space="preserve"> </w:t>
      </w:r>
      <w:r>
        <w:t>in a risk assessment. Appropriate engineering, administrative and PPE controls must be adopted for such hazards. Below is a list of the most common non-beam hazards</w:t>
      </w:r>
      <w:r w:rsidR="00777B4E">
        <w:t xml:space="preserve"> (see Associated Hazards document for more complete descriptions)</w:t>
      </w:r>
      <w:r>
        <w:t>.</w:t>
      </w:r>
    </w:p>
    <w:p w:rsidR="00317FA6" w:rsidRDefault="00317FA6" w:rsidP="00317FA6">
      <w:pPr>
        <w:pStyle w:val="ListParagraph"/>
        <w:numPr>
          <w:ilvl w:val="0"/>
          <w:numId w:val="1"/>
        </w:numPr>
      </w:pPr>
      <w:r>
        <w:t>Electrical Safety</w:t>
      </w:r>
    </w:p>
    <w:p w:rsidR="00317FA6" w:rsidRDefault="00317FA6" w:rsidP="00317FA6">
      <w:pPr>
        <w:pStyle w:val="ListParagraph"/>
        <w:numPr>
          <w:ilvl w:val="0"/>
          <w:numId w:val="1"/>
        </w:numPr>
      </w:pPr>
      <w:r>
        <w:t>Laser Dyes and Solvents</w:t>
      </w:r>
    </w:p>
    <w:p w:rsidR="00317FA6" w:rsidRDefault="00317FA6" w:rsidP="00317FA6">
      <w:pPr>
        <w:pStyle w:val="ListParagraph"/>
        <w:numPr>
          <w:ilvl w:val="0"/>
          <w:numId w:val="1"/>
        </w:numPr>
      </w:pPr>
      <w:r>
        <w:t>Laser generated air contaminants (LGAC)</w:t>
      </w:r>
    </w:p>
    <w:p w:rsidR="00317FA6" w:rsidRDefault="00317FA6" w:rsidP="00317FA6">
      <w:pPr>
        <w:pStyle w:val="ListParagraph"/>
        <w:numPr>
          <w:ilvl w:val="0"/>
          <w:numId w:val="1"/>
        </w:numPr>
      </w:pPr>
      <w:r>
        <w:t>Compressed and/or Toxic Gases</w:t>
      </w:r>
    </w:p>
    <w:p w:rsidR="00317FA6" w:rsidRDefault="00317FA6" w:rsidP="00317FA6">
      <w:pPr>
        <w:pStyle w:val="ListParagraph"/>
        <w:numPr>
          <w:ilvl w:val="0"/>
          <w:numId w:val="1"/>
        </w:numPr>
      </w:pPr>
      <w:r>
        <w:t>Cryogenic Fluids</w:t>
      </w:r>
    </w:p>
    <w:p w:rsidR="00317FA6" w:rsidRDefault="00317FA6" w:rsidP="00317FA6">
      <w:pPr>
        <w:pStyle w:val="ListParagraph"/>
        <w:numPr>
          <w:ilvl w:val="0"/>
          <w:numId w:val="1"/>
        </w:numPr>
      </w:pPr>
      <w:r>
        <w:t>Explosion Hazards</w:t>
      </w:r>
    </w:p>
    <w:p w:rsidR="00317FA6" w:rsidRDefault="00F2088B" w:rsidP="00317FA6">
      <w:pPr>
        <w:pStyle w:val="ListParagraph"/>
        <w:numPr>
          <w:ilvl w:val="0"/>
          <w:numId w:val="1"/>
        </w:numPr>
      </w:pPr>
      <w:r>
        <w:t>Non-Beam</w:t>
      </w:r>
      <w:r w:rsidR="00317FA6">
        <w:t xml:space="preserve"> Radiation</w:t>
      </w:r>
    </w:p>
    <w:p w:rsidR="00317FA6" w:rsidRDefault="00317FA6" w:rsidP="00317FA6">
      <w:pPr>
        <w:pStyle w:val="ListParagraph"/>
        <w:numPr>
          <w:ilvl w:val="0"/>
          <w:numId w:val="1"/>
        </w:numPr>
      </w:pPr>
      <w:r>
        <w:t>Ergonomics</w:t>
      </w:r>
    </w:p>
    <w:p w:rsidR="002B1610" w:rsidRDefault="00317FA6" w:rsidP="005B30B6">
      <w:pPr>
        <w:pStyle w:val="ListParagraph"/>
        <w:numPr>
          <w:ilvl w:val="0"/>
          <w:numId w:val="1"/>
        </w:numPr>
      </w:pPr>
      <w:r>
        <w:t>Seismic Safety</w:t>
      </w:r>
    </w:p>
    <w:p w:rsidR="005E3983" w:rsidRDefault="005E3983" w:rsidP="005B30B6"/>
    <w:p w:rsidR="002B1610" w:rsidRPr="005E3983" w:rsidRDefault="002B1610" w:rsidP="005E3983">
      <w:pPr>
        <w:jc w:val="center"/>
        <w:rPr>
          <w:b/>
          <w:color w:val="2F5496" w:themeColor="accent1" w:themeShade="BF"/>
          <w:sz w:val="32"/>
          <w:szCs w:val="32"/>
        </w:rPr>
      </w:pPr>
      <w:r w:rsidRPr="005E3983">
        <w:rPr>
          <w:b/>
          <w:color w:val="2F5496" w:themeColor="accent1" w:themeShade="BF"/>
          <w:sz w:val="32"/>
          <w:szCs w:val="32"/>
        </w:rPr>
        <w:lastRenderedPageBreak/>
        <w:t>Appendix</w:t>
      </w:r>
      <w:r w:rsidR="005E3983">
        <w:rPr>
          <w:b/>
          <w:color w:val="2F5496" w:themeColor="accent1" w:themeShade="BF"/>
          <w:sz w:val="32"/>
          <w:szCs w:val="32"/>
        </w:rPr>
        <w:t xml:space="preserve"> (Forms and Sample SOP)</w:t>
      </w:r>
    </w:p>
    <w:p w:rsidR="002B1610" w:rsidRDefault="002B1610" w:rsidP="005B30B6"/>
    <w:p w:rsidR="002B1610" w:rsidRDefault="002B1610" w:rsidP="005B30B6">
      <w:r w:rsidRPr="005E3983">
        <w:rPr>
          <w:b/>
          <w:sz w:val="24"/>
          <w:szCs w:val="24"/>
        </w:rPr>
        <w:t>Authorized Laser User Form</w:t>
      </w:r>
      <w:r>
        <w:t>:</w:t>
      </w:r>
    </w:p>
    <w:p w:rsidR="002B1610" w:rsidRDefault="002B1610" w:rsidP="005B30B6"/>
    <w:tbl>
      <w:tblPr>
        <w:tblStyle w:val="TableGrid"/>
        <w:tblW w:w="0" w:type="auto"/>
        <w:tblLook w:val="04A0" w:firstRow="1" w:lastRow="0" w:firstColumn="1" w:lastColumn="0" w:noHBand="0" w:noVBand="1"/>
      </w:tblPr>
      <w:tblGrid>
        <w:gridCol w:w="3055"/>
        <w:gridCol w:w="2250"/>
        <w:gridCol w:w="4045"/>
      </w:tblGrid>
      <w:tr w:rsidR="002B1610" w:rsidTr="007C4D0C">
        <w:tc>
          <w:tcPr>
            <w:tcW w:w="3055" w:type="dxa"/>
          </w:tcPr>
          <w:p w:rsidR="002B1610" w:rsidRDefault="002B1610" w:rsidP="007C4D0C">
            <w:r>
              <w:t>Laser Supervisor:</w:t>
            </w:r>
          </w:p>
          <w:p w:rsidR="002B1610" w:rsidRDefault="002B1610" w:rsidP="005B30B6"/>
        </w:tc>
        <w:tc>
          <w:tcPr>
            <w:tcW w:w="6295" w:type="dxa"/>
            <w:gridSpan w:val="2"/>
          </w:tcPr>
          <w:p w:rsidR="002B1610" w:rsidRDefault="002B1610" w:rsidP="005B30B6"/>
        </w:tc>
      </w:tr>
      <w:tr w:rsidR="002B1610" w:rsidTr="007C4D0C">
        <w:tc>
          <w:tcPr>
            <w:tcW w:w="3055" w:type="dxa"/>
          </w:tcPr>
          <w:p w:rsidR="002B1610" w:rsidRDefault="002B1610" w:rsidP="005B30B6">
            <w:r>
              <w:t>Phone:</w:t>
            </w:r>
          </w:p>
          <w:p w:rsidR="007C4D0C" w:rsidRDefault="007C4D0C" w:rsidP="005B30B6"/>
        </w:tc>
        <w:tc>
          <w:tcPr>
            <w:tcW w:w="6295" w:type="dxa"/>
            <w:gridSpan w:val="2"/>
          </w:tcPr>
          <w:p w:rsidR="002B1610" w:rsidRDefault="002B1610" w:rsidP="005B30B6"/>
        </w:tc>
      </w:tr>
      <w:tr w:rsidR="002B1610" w:rsidTr="007C4D0C">
        <w:tc>
          <w:tcPr>
            <w:tcW w:w="3055" w:type="dxa"/>
          </w:tcPr>
          <w:p w:rsidR="002B1610" w:rsidRDefault="002B1610" w:rsidP="005B30B6">
            <w:r>
              <w:t>Laser Location:</w:t>
            </w:r>
          </w:p>
          <w:p w:rsidR="007C4D0C" w:rsidRDefault="007C4D0C" w:rsidP="005B30B6"/>
        </w:tc>
        <w:tc>
          <w:tcPr>
            <w:tcW w:w="6295" w:type="dxa"/>
            <w:gridSpan w:val="2"/>
          </w:tcPr>
          <w:p w:rsidR="002B1610" w:rsidRDefault="002B1610" w:rsidP="005B30B6"/>
        </w:tc>
      </w:tr>
      <w:tr w:rsidR="002B1610" w:rsidTr="007C4D0C">
        <w:tc>
          <w:tcPr>
            <w:tcW w:w="3055" w:type="dxa"/>
          </w:tcPr>
          <w:p w:rsidR="0081239A" w:rsidRDefault="002B1610" w:rsidP="005B30B6">
            <w:r>
              <w:t>Laser Description</w:t>
            </w:r>
            <w:r w:rsidR="0081239A">
              <w:t xml:space="preserve"> (include </w:t>
            </w:r>
          </w:p>
          <w:p w:rsidR="002B1610" w:rsidRDefault="0081239A" w:rsidP="005B30B6">
            <w:r>
              <w:t>description of use)</w:t>
            </w:r>
            <w:r w:rsidR="002B1610">
              <w:t>:</w:t>
            </w:r>
          </w:p>
          <w:p w:rsidR="007C4D0C" w:rsidRDefault="007C4D0C" w:rsidP="005B30B6"/>
          <w:p w:rsidR="007C4D0C" w:rsidRDefault="007C4D0C" w:rsidP="005B30B6"/>
          <w:p w:rsidR="007C4D0C" w:rsidRDefault="007C4D0C" w:rsidP="005B30B6"/>
          <w:p w:rsidR="007C4D0C" w:rsidRDefault="007C4D0C" w:rsidP="005B30B6"/>
          <w:p w:rsidR="007C4D0C" w:rsidRDefault="007C4D0C" w:rsidP="005B30B6"/>
          <w:p w:rsidR="007C4D0C" w:rsidRDefault="007C4D0C" w:rsidP="005B30B6"/>
        </w:tc>
        <w:tc>
          <w:tcPr>
            <w:tcW w:w="6295" w:type="dxa"/>
            <w:gridSpan w:val="2"/>
          </w:tcPr>
          <w:p w:rsidR="002B1610" w:rsidRDefault="002B1610" w:rsidP="005B30B6"/>
        </w:tc>
      </w:tr>
      <w:tr w:rsidR="0081239A" w:rsidTr="0081239A">
        <w:trPr>
          <w:trHeight w:val="530"/>
        </w:trPr>
        <w:tc>
          <w:tcPr>
            <w:tcW w:w="3055" w:type="dxa"/>
            <w:shd w:val="clear" w:color="auto" w:fill="2F5496" w:themeFill="accent1" w:themeFillShade="BF"/>
          </w:tcPr>
          <w:p w:rsidR="0081239A" w:rsidRPr="007C4D0C" w:rsidRDefault="0081239A" w:rsidP="005B30B6">
            <w:pPr>
              <w:rPr>
                <w:color w:val="FFFFFF" w:themeColor="background1"/>
              </w:rPr>
            </w:pPr>
          </w:p>
          <w:p w:rsidR="0081239A" w:rsidRPr="007C4D0C" w:rsidRDefault="0081239A" w:rsidP="005B30B6">
            <w:pPr>
              <w:rPr>
                <w:color w:val="FFFFFF" w:themeColor="background1"/>
              </w:rPr>
            </w:pPr>
            <w:r w:rsidRPr="007C4D0C">
              <w:rPr>
                <w:color w:val="FFFFFF" w:themeColor="background1"/>
              </w:rPr>
              <w:t>Name of Authorized User</w:t>
            </w:r>
          </w:p>
          <w:p w:rsidR="0081239A" w:rsidRPr="007C4D0C" w:rsidRDefault="0081239A" w:rsidP="005B30B6">
            <w:pPr>
              <w:rPr>
                <w:color w:val="FFFFFF" w:themeColor="background1"/>
              </w:rPr>
            </w:pPr>
          </w:p>
        </w:tc>
        <w:tc>
          <w:tcPr>
            <w:tcW w:w="2250" w:type="dxa"/>
            <w:shd w:val="clear" w:color="auto" w:fill="2F5496" w:themeFill="accent1" w:themeFillShade="BF"/>
          </w:tcPr>
          <w:p w:rsidR="0081239A" w:rsidRDefault="0081239A" w:rsidP="005B30B6">
            <w:pPr>
              <w:rPr>
                <w:color w:val="FFFFFF" w:themeColor="background1"/>
              </w:rPr>
            </w:pPr>
          </w:p>
          <w:p w:rsidR="0081239A" w:rsidRPr="007C4D0C" w:rsidRDefault="0081239A" w:rsidP="005B30B6">
            <w:pPr>
              <w:rPr>
                <w:color w:val="FFFFFF" w:themeColor="background1"/>
              </w:rPr>
            </w:pPr>
            <w:r w:rsidRPr="007C4D0C">
              <w:rPr>
                <w:color w:val="FFFFFF" w:themeColor="background1"/>
              </w:rPr>
              <w:t>Date of Laser Training</w:t>
            </w:r>
          </w:p>
        </w:tc>
        <w:tc>
          <w:tcPr>
            <w:tcW w:w="4045" w:type="dxa"/>
            <w:shd w:val="clear" w:color="auto" w:fill="2F5496" w:themeFill="accent1" w:themeFillShade="BF"/>
          </w:tcPr>
          <w:p w:rsidR="0081239A" w:rsidRDefault="0081239A" w:rsidP="007C4D0C">
            <w:pPr>
              <w:jc w:val="center"/>
              <w:rPr>
                <w:color w:val="FFFFFF" w:themeColor="background1"/>
              </w:rPr>
            </w:pPr>
          </w:p>
          <w:p w:rsidR="0081239A" w:rsidRPr="007C4D0C" w:rsidRDefault="0081239A" w:rsidP="007C4D0C">
            <w:pPr>
              <w:jc w:val="center"/>
              <w:rPr>
                <w:color w:val="FFFFFF" w:themeColor="background1"/>
              </w:rPr>
            </w:pPr>
            <w:r>
              <w:rPr>
                <w:color w:val="FFFFFF" w:themeColor="background1"/>
              </w:rPr>
              <w:t>Procedure</w:t>
            </w:r>
          </w:p>
        </w:tc>
      </w:tr>
      <w:tr w:rsidR="0081239A" w:rsidTr="0081239A">
        <w:tc>
          <w:tcPr>
            <w:tcW w:w="3055" w:type="dxa"/>
          </w:tcPr>
          <w:p w:rsidR="0081239A" w:rsidRDefault="0081239A" w:rsidP="005B30B6"/>
          <w:p w:rsidR="0081239A" w:rsidRDefault="0081239A" w:rsidP="005B30B6"/>
        </w:tc>
        <w:tc>
          <w:tcPr>
            <w:tcW w:w="2250" w:type="dxa"/>
          </w:tcPr>
          <w:p w:rsidR="0081239A" w:rsidRDefault="0081239A" w:rsidP="005B30B6"/>
        </w:tc>
        <w:tc>
          <w:tcPr>
            <w:tcW w:w="4045" w:type="dxa"/>
          </w:tcPr>
          <w:p w:rsidR="0081239A" w:rsidRDefault="0081239A" w:rsidP="005B30B6"/>
        </w:tc>
      </w:tr>
      <w:tr w:rsidR="0081239A" w:rsidTr="0081239A">
        <w:tc>
          <w:tcPr>
            <w:tcW w:w="3055" w:type="dxa"/>
          </w:tcPr>
          <w:p w:rsidR="0081239A" w:rsidRDefault="0081239A" w:rsidP="005B30B6"/>
          <w:p w:rsidR="0081239A" w:rsidRDefault="0081239A" w:rsidP="005B30B6"/>
        </w:tc>
        <w:tc>
          <w:tcPr>
            <w:tcW w:w="2250" w:type="dxa"/>
          </w:tcPr>
          <w:p w:rsidR="0081239A" w:rsidRDefault="0081239A" w:rsidP="005B30B6"/>
        </w:tc>
        <w:tc>
          <w:tcPr>
            <w:tcW w:w="4045" w:type="dxa"/>
          </w:tcPr>
          <w:p w:rsidR="0081239A" w:rsidRDefault="0081239A" w:rsidP="005B30B6"/>
        </w:tc>
      </w:tr>
      <w:tr w:rsidR="0081239A" w:rsidTr="0081239A">
        <w:tc>
          <w:tcPr>
            <w:tcW w:w="3055" w:type="dxa"/>
          </w:tcPr>
          <w:p w:rsidR="0081239A" w:rsidRDefault="0081239A" w:rsidP="005B30B6"/>
          <w:p w:rsidR="0081239A" w:rsidRDefault="0081239A" w:rsidP="005B30B6"/>
        </w:tc>
        <w:tc>
          <w:tcPr>
            <w:tcW w:w="2250" w:type="dxa"/>
          </w:tcPr>
          <w:p w:rsidR="0081239A" w:rsidRDefault="0081239A" w:rsidP="005B30B6"/>
        </w:tc>
        <w:tc>
          <w:tcPr>
            <w:tcW w:w="4045" w:type="dxa"/>
          </w:tcPr>
          <w:p w:rsidR="0081239A" w:rsidRDefault="0081239A" w:rsidP="005B30B6"/>
        </w:tc>
      </w:tr>
      <w:tr w:rsidR="0081239A" w:rsidTr="0081239A">
        <w:tc>
          <w:tcPr>
            <w:tcW w:w="3055" w:type="dxa"/>
          </w:tcPr>
          <w:p w:rsidR="0081239A" w:rsidRDefault="0081239A" w:rsidP="005B30B6"/>
          <w:p w:rsidR="0081239A" w:rsidRDefault="0081239A" w:rsidP="005B30B6"/>
        </w:tc>
        <w:tc>
          <w:tcPr>
            <w:tcW w:w="2250" w:type="dxa"/>
          </w:tcPr>
          <w:p w:rsidR="0081239A" w:rsidRDefault="0081239A" w:rsidP="005B30B6"/>
        </w:tc>
        <w:tc>
          <w:tcPr>
            <w:tcW w:w="4045" w:type="dxa"/>
          </w:tcPr>
          <w:p w:rsidR="0081239A" w:rsidRDefault="0081239A" w:rsidP="005B30B6"/>
        </w:tc>
      </w:tr>
      <w:tr w:rsidR="0081239A" w:rsidTr="0081239A">
        <w:tc>
          <w:tcPr>
            <w:tcW w:w="3055" w:type="dxa"/>
          </w:tcPr>
          <w:p w:rsidR="0081239A" w:rsidRDefault="0081239A" w:rsidP="005B30B6"/>
          <w:p w:rsidR="0081239A" w:rsidRDefault="0081239A" w:rsidP="005B30B6"/>
        </w:tc>
        <w:tc>
          <w:tcPr>
            <w:tcW w:w="2250" w:type="dxa"/>
          </w:tcPr>
          <w:p w:rsidR="0081239A" w:rsidRDefault="0081239A" w:rsidP="005B30B6"/>
        </w:tc>
        <w:tc>
          <w:tcPr>
            <w:tcW w:w="4045" w:type="dxa"/>
          </w:tcPr>
          <w:p w:rsidR="0081239A" w:rsidRDefault="0081239A" w:rsidP="005B30B6"/>
        </w:tc>
      </w:tr>
      <w:tr w:rsidR="0081239A" w:rsidTr="0081239A">
        <w:tc>
          <w:tcPr>
            <w:tcW w:w="3055" w:type="dxa"/>
          </w:tcPr>
          <w:p w:rsidR="0081239A" w:rsidRDefault="0081239A" w:rsidP="005B30B6"/>
          <w:p w:rsidR="0081239A" w:rsidRDefault="0081239A" w:rsidP="005B30B6"/>
        </w:tc>
        <w:tc>
          <w:tcPr>
            <w:tcW w:w="2250" w:type="dxa"/>
          </w:tcPr>
          <w:p w:rsidR="0081239A" w:rsidRDefault="0081239A" w:rsidP="005B30B6"/>
        </w:tc>
        <w:tc>
          <w:tcPr>
            <w:tcW w:w="4045" w:type="dxa"/>
          </w:tcPr>
          <w:p w:rsidR="0081239A" w:rsidRDefault="0081239A" w:rsidP="005B30B6"/>
        </w:tc>
      </w:tr>
      <w:tr w:rsidR="0081239A" w:rsidTr="0081239A">
        <w:tc>
          <w:tcPr>
            <w:tcW w:w="3055" w:type="dxa"/>
          </w:tcPr>
          <w:p w:rsidR="0081239A" w:rsidRDefault="0081239A" w:rsidP="005B30B6"/>
          <w:p w:rsidR="0081239A" w:rsidRDefault="0081239A" w:rsidP="005B30B6"/>
        </w:tc>
        <w:tc>
          <w:tcPr>
            <w:tcW w:w="2250" w:type="dxa"/>
          </w:tcPr>
          <w:p w:rsidR="0081239A" w:rsidRDefault="0081239A" w:rsidP="005B30B6"/>
        </w:tc>
        <w:tc>
          <w:tcPr>
            <w:tcW w:w="4045" w:type="dxa"/>
          </w:tcPr>
          <w:p w:rsidR="0081239A" w:rsidRDefault="0081239A" w:rsidP="005B30B6"/>
        </w:tc>
      </w:tr>
      <w:tr w:rsidR="0081239A" w:rsidTr="0081239A">
        <w:tc>
          <w:tcPr>
            <w:tcW w:w="3055" w:type="dxa"/>
          </w:tcPr>
          <w:p w:rsidR="0081239A" w:rsidRDefault="0081239A" w:rsidP="005B30B6"/>
          <w:p w:rsidR="0081239A" w:rsidRDefault="0081239A" w:rsidP="005B30B6"/>
        </w:tc>
        <w:tc>
          <w:tcPr>
            <w:tcW w:w="2250" w:type="dxa"/>
          </w:tcPr>
          <w:p w:rsidR="0081239A" w:rsidRDefault="0081239A" w:rsidP="005B30B6"/>
        </w:tc>
        <w:tc>
          <w:tcPr>
            <w:tcW w:w="4045" w:type="dxa"/>
          </w:tcPr>
          <w:p w:rsidR="0081239A" w:rsidRDefault="0081239A" w:rsidP="005B30B6"/>
        </w:tc>
      </w:tr>
      <w:tr w:rsidR="0081239A" w:rsidTr="0081239A">
        <w:tc>
          <w:tcPr>
            <w:tcW w:w="3055" w:type="dxa"/>
          </w:tcPr>
          <w:p w:rsidR="0081239A" w:rsidRDefault="0081239A" w:rsidP="005B30B6"/>
          <w:p w:rsidR="0081239A" w:rsidRDefault="0081239A" w:rsidP="005B30B6"/>
        </w:tc>
        <w:tc>
          <w:tcPr>
            <w:tcW w:w="2250" w:type="dxa"/>
          </w:tcPr>
          <w:p w:rsidR="0081239A" w:rsidRDefault="0081239A" w:rsidP="005B30B6"/>
        </w:tc>
        <w:tc>
          <w:tcPr>
            <w:tcW w:w="4045" w:type="dxa"/>
          </w:tcPr>
          <w:p w:rsidR="0081239A" w:rsidRDefault="0081239A" w:rsidP="005B30B6"/>
        </w:tc>
      </w:tr>
      <w:tr w:rsidR="0081239A" w:rsidTr="0081239A">
        <w:tc>
          <w:tcPr>
            <w:tcW w:w="3055" w:type="dxa"/>
          </w:tcPr>
          <w:p w:rsidR="0081239A" w:rsidRDefault="0081239A" w:rsidP="005B30B6"/>
          <w:p w:rsidR="0081239A" w:rsidRDefault="0081239A" w:rsidP="005B30B6"/>
        </w:tc>
        <w:tc>
          <w:tcPr>
            <w:tcW w:w="2250" w:type="dxa"/>
          </w:tcPr>
          <w:p w:rsidR="0081239A" w:rsidRDefault="0081239A" w:rsidP="005B30B6"/>
        </w:tc>
        <w:tc>
          <w:tcPr>
            <w:tcW w:w="4045" w:type="dxa"/>
          </w:tcPr>
          <w:p w:rsidR="0081239A" w:rsidRDefault="0081239A" w:rsidP="005B30B6"/>
        </w:tc>
      </w:tr>
      <w:tr w:rsidR="0081239A" w:rsidTr="0081239A">
        <w:tc>
          <w:tcPr>
            <w:tcW w:w="3055" w:type="dxa"/>
          </w:tcPr>
          <w:p w:rsidR="0081239A" w:rsidRDefault="0081239A" w:rsidP="005B30B6"/>
          <w:p w:rsidR="0081239A" w:rsidRDefault="0081239A" w:rsidP="005B30B6"/>
        </w:tc>
        <w:tc>
          <w:tcPr>
            <w:tcW w:w="2250" w:type="dxa"/>
          </w:tcPr>
          <w:p w:rsidR="0081239A" w:rsidRDefault="0081239A" w:rsidP="005B30B6"/>
        </w:tc>
        <w:tc>
          <w:tcPr>
            <w:tcW w:w="4045" w:type="dxa"/>
          </w:tcPr>
          <w:p w:rsidR="0081239A" w:rsidRDefault="0081239A" w:rsidP="005B30B6"/>
        </w:tc>
      </w:tr>
    </w:tbl>
    <w:p w:rsidR="005E3983" w:rsidRDefault="005E3983" w:rsidP="005B30B6"/>
    <w:p w:rsidR="00DD461E" w:rsidRDefault="00DD461E" w:rsidP="005B30B6">
      <w:pPr>
        <w:rPr>
          <w:b/>
          <w:sz w:val="24"/>
          <w:szCs w:val="24"/>
        </w:rPr>
      </w:pPr>
    </w:p>
    <w:p w:rsidR="0081239A" w:rsidRPr="00DD461E" w:rsidRDefault="007C4D0C" w:rsidP="005B30B6">
      <w:pPr>
        <w:rPr>
          <w:b/>
          <w:sz w:val="24"/>
          <w:szCs w:val="24"/>
        </w:rPr>
      </w:pPr>
      <w:r w:rsidRPr="0081239A">
        <w:rPr>
          <w:b/>
          <w:sz w:val="24"/>
          <w:szCs w:val="24"/>
        </w:rPr>
        <w:t>Hazard</w:t>
      </w:r>
      <w:r w:rsidR="00222841">
        <w:rPr>
          <w:b/>
          <w:sz w:val="24"/>
          <w:szCs w:val="24"/>
        </w:rPr>
        <w:t>s and</w:t>
      </w:r>
      <w:r w:rsidRPr="0081239A">
        <w:rPr>
          <w:b/>
          <w:sz w:val="24"/>
          <w:szCs w:val="24"/>
        </w:rPr>
        <w:t xml:space="preserve"> Controls</w:t>
      </w:r>
      <w:r w:rsidR="00222841">
        <w:rPr>
          <w:b/>
          <w:sz w:val="24"/>
          <w:szCs w:val="24"/>
        </w:rPr>
        <w:t xml:space="preserve"> Form</w:t>
      </w:r>
      <w:r w:rsidR="0081239A">
        <w:rPr>
          <w:b/>
          <w:sz w:val="24"/>
          <w:szCs w:val="24"/>
        </w:rPr>
        <w:t>:</w:t>
      </w:r>
    </w:p>
    <w:tbl>
      <w:tblPr>
        <w:tblStyle w:val="TableGrid"/>
        <w:tblW w:w="0" w:type="auto"/>
        <w:tblLook w:val="04A0" w:firstRow="1" w:lastRow="0" w:firstColumn="1" w:lastColumn="0" w:noHBand="0" w:noVBand="1"/>
      </w:tblPr>
      <w:tblGrid>
        <w:gridCol w:w="2337"/>
        <w:gridCol w:w="2337"/>
        <w:gridCol w:w="2338"/>
        <w:gridCol w:w="2338"/>
      </w:tblGrid>
      <w:tr w:rsidR="007C4D0C" w:rsidTr="00222841">
        <w:tc>
          <w:tcPr>
            <w:tcW w:w="2337" w:type="dxa"/>
            <w:shd w:val="clear" w:color="auto" w:fill="2F5496" w:themeFill="accent1" w:themeFillShade="BF"/>
          </w:tcPr>
          <w:p w:rsidR="007C4D0C" w:rsidRPr="00222841" w:rsidRDefault="007C4D0C" w:rsidP="00222841">
            <w:pPr>
              <w:jc w:val="center"/>
              <w:rPr>
                <w:color w:val="FFFFFF" w:themeColor="background1"/>
              </w:rPr>
            </w:pPr>
          </w:p>
          <w:p w:rsidR="007C4D0C" w:rsidRPr="00222841" w:rsidRDefault="007C4D0C" w:rsidP="00222841">
            <w:pPr>
              <w:jc w:val="center"/>
              <w:rPr>
                <w:color w:val="FFFFFF" w:themeColor="background1"/>
              </w:rPr>
            </w:pPr>
            <w:r w:rsidRPr="00222841">
              <w:rPr>
                <w:color w:val="FFFFFF" w:themeColor="background1"/>
              </w:rPr>
              <w:t>Hazard</w:t>
            </w:r>
          </w:p>
          <w:p w:rsidR="007C4D0C" w:rsidRPr="00222841" w:rsidRDefault="007C4D0C" w:rsidP="00222841">
            <w:pPr>
              <w:jc w:val="center"/>
              <w:rPr>
                <w:color w:val="FFFFFF" w:themeColor="background1"/>
              </w:rPr>
            </w:pPr>
          </w:p>
        </w:tc>
        <w:tc>
          <w:tcPr>
            <w:tcW w:w="2337" w:type="dxa"/>
            <w:shd w:val="clear" w:color="auto" w:fill="2F5496" w:themeFill="accent1" w:themeFillShade="BF"/>
          </w:tcPr>
          <w:p w:rsidR="005E3983" w:rsidRPr="00222841" w:rsidRDefault="005E3983" w:rsidP="00222841">
            <w:pPr>
              <w:jc w:val="center"/>
              <w:rPr>
                <w:color w:val="FFFFFF" w:themeColor="background1"/>
              </w:rPr>
            </w:pPr>
          </w:p>
          <w:p w:rsidR="007C4D0C" w:rsidRPr="00222841" w:rsidRDefault="007C4D0C" w:rsidP="00222841">
            <w:pPr>
              <w:jc w:val="center"/>
              <w:rPr>
                <w:color w:val="FFFFFF" w:themeColor="background1"/>
              </w:rPr>
            </w:pPr>
            <w:r w:rsidRPr="00222841">
              <w:rPr>
                <w:color w:val="FFFFFF" w:themeColor="background1"/>
              </w:rPr>
              <w:t>Engineering Control</w:t>
            </w:r>
          </w:p>
        </w:tc>
        <w:tc>
          <w:tcPr>
            <w:tcW w:w="2338" w:type="dxa"/>
            <w:shd w:val="clear" w:color="auto" w:fill="2F5496" w:themeFill="accent1" w:themeFillShade="BF"/>
          </w:tcPr>
          <w:p w:rsidR="005E3983" w:rsidRPr="00222841" w:rsidRDefault="005E3983" w:rsidP="00222841">
            <w:pPr>
              <w:jc w:val="center"/>
              <w:rPr>
                <w:color w:val="FFFFFF" w:themeColor="background1"/>
              </w:rPr>
            </w:pPr>
          </w:p>
          <w:p w:rsidR="007C4D0C" w:rsidRPr="00222841" w:rsidRDefault="007C4D0C" w:rsidP="00222841">
            <w:pPr>
              <w:jc w:val="center"/>
              <w:rPr>
                <w:color w:val="FFFFFF" w:themeColor="background1"/>
              </w:rPr>
            </w:pPr>
            <w:r w:rsidRPr="00222841">
              <w:rPr>
                <w:color w:val="FFFFFF" w:themeColor="background1"/>
              </w:rPr>
              <w:t>Administrative Control</w:t>
            </w:r>
          </w:p>
        </w:tc>
        <w:tc>
          <w:tcPr>
            <w:tcW w:w="2338" w:type="dxa"/>
            <w:shd w:val="clear" w:color="auto" w:fill="2F5496" w:themeFill="accent1" w:themeFillShade="BF"/>
          </w:tcPr>
          <w:p w:rsidR="005E3983" w:rsidRPr="00222841" w:rsidRDefault="005E3983" w:rsidP="00222841">
            <w:pPr>
              <w:jc w:val="center"/>
              <w:rPr>
                <w:color w:val="FFFFFF" w:themeColor="background1"/>
              </w:rPr>
            </w:pPr>
          </w:p>
          <w:p w:rsidR="007C4D0C" w:rsidRPr="00222841" w:rsidRDefault="007C4D0C" w:rsidP="00222841">
            <w:pPr>
              <w:jc w:val="center"/>
              <w:rPr>
                <w:color w:val="FFFFFF" w:themeColor="background1"/>
              </w:rPr>
            </w:pPr>
            <w:r w:rsidRPr="00222841">
              <w:rPr>
                <w:color w:val="FFFFFF" w:themeColor="background1"/>
              </w:rPr>
              <w:t>PPE</w:t>
            </w:r>
          </w:p>
        </w:tc>
      </w:tr>
      <w:tr w:rsidR="007C4D0C" w:rsidTr="007C4D0C">
        <w:tc>
          <w:tcPr>
            <w:tcW w:w="2337" w:type="dxa"/>
          </w:tcPr>
          <w:p w:rsidR="007C4D0C" w:rsidRDefault="007C4D0C" w:rsidP="005B30B6"/>
          <w:p w:rsidR="00222841" w:rsidRDefault="00222841" w:rsidP="005B30B6"/>
        </w:tc>
        <w:tc>
          <w:tcPr>
            <w:tcW w:w="2337" w:type="dxa"/>
          </w:tcPr>
          <w:p w:rsidR="007C4D0C" w:rsidRDefault="007C4D0C" w:rsidP="005B30B6"/>
        </w:tc>
        <w:tc>
          <w:tcPr>
            <w:tcW w:w="2338" w:type="dxa"/>
          </w:tcPr>
          <w:p w:rsidR="007C4D0C" w:rsidRDefault="007C4D0C" w:rsidP="005B30B6"/>
        </w:tc>
        <w:tc>
          <w:tcPr>
            <w:tcW w:w="2338" w:type="dxa"/>
          </w:tcPr>
          <w:p w:rsidR="007C4D0C" w:rsidRDefault="007C4D0C" w:rsidP="005B30B6"/>
        </w:tc>
      </w:tr>
      <w:tr w:rsidR="007C4D0C" w:rsidTr="007C4D0C">
        <w:tc>
          <w:tcPr>
            <w:tcW w:w="2337" w:type="dxa"/>
          </w:tcPr>
          <w:p w:rsidR="007C4D0C" w:rsidRDefault="007C4D0C" w:rsidP="005B30B6"/>
          <w:p w:rsidR="00222841" w:rsidRDefault="00222841" w:rsidP="005B30B6"/>
        </w:tc>
        <w:tc>
          <w:tcPr>
            <w:tcW w:w="2337" w:type="dxa"/>
          </w:tcPr>
          <w:p w:rsidR="007C4D0C" w:rsidRDefault="007C4D0C" w:rsidP="005B30B6"/>
        </w:tc>
        <w:tc>
          <w:tcPr>
            <w:tcW w:w="2338" w:type="dxa"/>
          </w:tcPr>
          <w:p w:rsidR="007C4D0C" w:rsidRDefault="007C4D0C" w:rsidP="005B30B6"/>
        </w:tc>
        <w:tc>
          <w:tcPr>
            <w:tcW w:w="2338" w:type="dxa"/>
          </w:tcPr>
          <w:p w:rsidR="007C4D0C" w:rsidRDefault="007C4D0C" w:rsidP="005B30B6"/>
        </w:tc>
      </w:tr>
      <w:tr w:rsidR="007C4D0C" w:rsidTr="007C4D0C">
        <w:tc>
          <w:tcPr>
            <w:tcW w:w="2337" w:type="dxa"/>
          </w:tcPr>
          <w:p w:rsidR="007C4D0C" w:rsidRDefault="007C4D0C" w:rsidP="005B30B6"/>
          <w:p w:rsidR="00222841" w:rsidRDefault="00222841" w:rsidP="005B30B6"/>
        </w:tc>
        <w:tc>
          <w:tcPr>
            <w:tcW w:w="2337" w:type="dxa"/>
          </w:tcPr>
          <w:p w:rsidR="007C4D0C" w:rsidRDefault="007C4D0C" w:rsidP="005B30B6"/>
        </w:tc>
        <w:tc>
          <w:tcPr>
            <w:tcW w:w="2338" w:type="dxa"/>
          </w:tcPr>
          <w:p w:rsidR="007C4D0C" w:rsidRDefault="007C4D0C" w:rsidP="005B30B6"/>
        </w:tc>
        <w:tc>
          <w:tcPr>
            <w:tcW w:w="2338" w:type="dxa"/>
          </w:tcPr>
          <w:p w:rsidR="007C4D0C" w:rsidRDefault="007C4D0C" w:rsidP="005B30B6"/>
        </w:tc>
      </w:tr>
      <w:tr w:rsidR="007C4D0C" w:rsidTr="007C4D0C">
        <w:tc>
          <w:tcPr>
            <w:tcW w:w="2337" w:type="dxa"/>
          </w:tcPr>
          <w:p w:rsidR="007C4D0C" w:rsidRDefault="007C4D0C" w:rsidP="005B30B6"/>
          <w:p w:rsidR="00222841" w:rsidRDefault="00222841" w:rsidP="005B30B6"/>
        </w:tc>
        <w:tc>
          <w:tcPr>
            <w:tcW w:w="2337" w:type="dxa"/>
          </w:tcPr>
          <w:p w:rsidR="007C4D0C" w:rsidRDefault="007C4D0C" w:rsidP="005B30B6"/>
        </w:tc>
        <w:tc>
          <w:tcPr>
            <w:tcW w:w="2338" w:type="dxa"/>
          </w:tcPr>
          <w:p w:rsidR="007C4D0C" w:rsidRDefault="007C4D0C" w:rsidP="005B30B6"/>
        </w:tc>
        <w:tc>
          <w:tcPr>
            <w:tcW w:w="2338" w:type="dxa"/>
          </w:tcPr>
          <w:p w:rsidR="007C4D0C" w:rsidRDefault="007C4D0C" w:rsidP="005B30B6"/>
        </w:tc>
      </w:tr>
      <w:tr w:rsidR="007C4D0C" w:rsidTr="007C4D0C">
        <w:tc>
          <w:tcPr>
            <w:tcW w:w="2337" w:type="dxa"/>
          </w:tcPr>
          <w:p w:rsidR="007C4D0C" w:rsidRDefault="007C4D0C" w:rsidP="005B30B6"/>
          <w:p w:rsidR="00222841" w:rsidRDefault="00222841" w:rsidP="005B30B6"/>
        </w:tc>
        <w:tc>
          <w:tcPr>
            <w:tcW w:w="2337" w:type="dxa"/>
          </w:tcPr>
          <w:p w:rsidR="007C4D0C" w:rsidRDefault="007C4D0C" w:rsidP="005B30B6"/>
        </w:tc>
        <w:tc>
          <w:tcPr>
            <w:tcW w:w="2338" w:type="dxa"/>
          </w:tcPr>
          <w:p w:rsidR="007C4D0C" w:rsidRDefault="007C4D0C" w:rsidP="005B30B6"/>
        </w:tc>
        <w:tc>
          <w:tcPr>
            <w:tcW w:w="2338" w:type="dxa"/>
          </w:tcPr>
          <w:p w:rsidR="007C4D0C" w:rsidRDefault="007C4D0C" w:rsidP="005B30B6"/>
        </w:tc>
      </w:tr>
      <w:tr w:rsidR="007C4D0C" w:rsidTr="007C4D0C">
        <w:tc>
          <w:tcPr>
            <w:tcW w:w="2337" w:type="dxa"/>
          </w:tcPr>
          <w:p w:rsidR="007C4D0C" w:rsidRDefault="007C4D0C" w:rsidP="005B30B6"/>
          <w:p w:rsidR="00222841" w:rsidRDefault="00222841" w:rsidP="005B30B6"/>
        </w:tc>
        <w:tc>
          <w:tcPr>
            <w:tcW w:w="2337" w:type="dxa"/>
          </w:tcPr>
          <w:p w:rsidR="007C4D0C" w:rsidRDefault="007C4D0C" w:rsidP="005B30B6"/>
        </w:tc>
        <w:tc>
          <w:tcPr>
            <w:tcW w:w="2338" w:type="dxa"/>
          </w:tcPr>
          <w:p w:rsidR="007C4D0C" w:rsidRDefault="007C4D0C" w:rsidP="005B30B6"/>
        </w:tc>
        <w:tc>
          <w:tcPr>
            <w:tcW w:w="2338" w:type="dxa"/>
          </w:tcPr>
          <w:p w:rsidR="007C4D0C" w:rsidRDefault="007C4D0C" w:rsidP="005B30B6"/>
        </w:tc>
      </w:tr>
      <w:tr w:rsidR="00222841" w:rsidTr="007C4D0C">
        <w:tc>
          <w:tcPr>
            <w:tcW w:w="2337" w:type="dxa"/>
          </w:tcPr>
          <w:p w:rsidR="00222841" w:rsidRDefault="00222841" w:rsidP="005B30B6"/>
          <w:p w:rsidR="00222841" w:rsidRDefault="00222841" w:rsidP="005B30B6"/>
        </w:tc>
        <w:tc>
          <w:tcPr>
            <w:tcW w:w="2337" w:type="dxa"/>
          </w:tcPr>
          <w:p w:rsidR="00222841" w:rsidRDefault="00222841" w:rsidP="005B30B6"/>
        </w:tc>
        <w:tc>
          <w:tcPr>
            <w:tcW w:w="2338" w:type="dxa"/>
          </w:tcPr>
          <w:p w:rsidR="00222841" w:rsidRDefault="00222841" w:rsidP="005B30B6"/>
        </w:tc>
        <w:tc>
          <w:tcPr>
            <w:tcW w:w="2338" w:type="dxa"/>
          </w:tcPr>
          <w:p w:rsidR="00222841" w:rsidRDefault="00222841" w:rsidP="005B30B6"/>
        </w:tc>
      </w:tr>
      <w:tr w:rsidR="00222841" w:rsidTr="007C4D0C">
        <w:tc>
          <w:tcPr>
            <w:tcW w:w="2337" w:type="dxa"/>
          </w:tcPr>
          <w:p w:rsidR="00222841" w:rsidRDefault="00222841" w:rsidP="005B30B6"/>
          <w:p w:rsidR="00222841" w:rsidRDefault="00222841" w:rsidP="005B30B6"/>
        </w:tc>
        <w:tc>
          <w:tcPr>
            <w:tcW w:w="2337" w:type="dxa"/>
          </w:tcPr>
          <w:p w:rsidR="00222841" w:rsidRDefault="00222841" w:rsidP="005B30B6"/>
        </w:tc>
        <w:tc>
          <w:tcPr>
            <w:tcW w:w="2338" w:type="dxa"/>
          </w:tcPr>
          <w:p w:rsidR="00222841" w:rsidRDefault="00222841" w:rsidP="005B30B6"/>
        </w:tc>
        <w:tc>
          <w:tcPr>
            <w:tcW w:w="2338" w:type="dxa"/>
          </w:tcPr>
          <w:p w:rsidR="00222841" w:rsidRDefault="00222841" w:rsidP="005B30B6"/>
        </w:tc>
      </w:tr>
      <w:tr w:rsidR="00222841" w:rsidTr="007C4D0C">
        <w:tc>
          <w:tcPr>
            <w:tcW w:w="2337" w:type="dxa"/>
          </w:tcPr>
          <w:p w:rsidR="00222841" w:rsidRDefault="00222841" w:rsidP="005B30B6"/>
          <w:p w:rsidR="00222841" w:rsidRDefault="00222841" w:rsidP="005B30B6"/>
        </w:tc>
        <w:tc>
          <w:tcPr>
            <w:tcW w:w="2337" w:type="dxa"/>
          </w:tcPr>
          <w:p w:rsidR="00222841" w:rsidRDefault="00222841" w:rsidP="005B30B6"/>
        </w:tc>
        <w:tc>
          <w:tcPr>
            <w:tcW w:w="2338" w:type="dxa"/>
          </w:tcPr>
          <w:p w:rsidR="00222841" w:rsidRDefault="00222841" w:rsidP="005B30B6"/>
        </w:tc>
        <w:tc>
          <w:tcPr>
            <w:tcW w:w="2338" w:type="dxa"/>
          </w:tcPr>
          <w:p w:rsidR="00222841" w:rsidRDefault="00222841" w:rsidP="005B30B6"/>
        </w:tc>
      </w:tr>
      <w:tr w:rsidR="00222841" w:rsidTr="007C4D0C">
        <w:tc>
          <w:tcPr>
            <w:tcW w:w="2337" w:type="dxa"/>
          </w:tcPr>
          <w:p w:rsidR="00222841" w:rsidRDefault="00222841" w:rsidP="005B30B6"/>
          <w:p w:rsidR="00222841" w:rsidRDefault="00222841" w:rsidP="005B30B6"/>
        </w:tc>
        <w:tc>
          <w:tcPr>
            <w:tcW w:w="2337" w:type="dxa"/>
          </w:tcPr>
          <w:p w:rsidR="00222841" w:rsidRDefault="00222841" w:rsidP="005B30B6"/>
        </w:tc>
        <w:tc>
          <w:tcPr>
            <w:tcW w:w="2338" w:type="dxa"/>
          </w:tcPr>
          <w:p w:rsidR="00222841" w:rsidRDefault="00222841" w:rsidP="005B30B6"/>
        </w:tc>
        <w:tc>
          <w:tcPr>
            <w:tcW w:w="2338" w:type="dxa"/>
          </w:tcPr>
          <w:p w:rsidR="00222841" w:rsidRDefault="00222841" w:rsidP="005B30B6"/>
        </w:tc>
      </w:tr>
      <w:tr w:rsidR="00222841" w:rsidTr="007C4D0C">
        <w:tc>
          <w:tcPr>
            <w:tcW w:w="2337" w:type="dxa"/>
          </w:tcPr>
          <w:p w:rsidR="00222841" w:rsidRDefault="00222841" w:rsidP="005B30B6"/>
          <w:p w:rsidR="00222841" w:rsidRDefault="00222841" w:rsidP="005B30B6"/>
        </w:tc>
        <w:tc>
          <w:tcPr>
            <w:tcW w:w="2337" w:type="dxa"/>
          </w:tcPr>
          <w:p w:rsidR="00222841" w:rsidRDefault="00222841" w:rsidP="005B30B6"/>
        </w:tc>
        <w:tc>
          <w:tcPr>
            <w:tcW w:w="2338" w:type="dxa"/>
          </w:tcPr>
          <w:p w:rsidR="00222841" w:rsidRDefault="00222841" w:rsidP="005B30B6"/>
        </w:tc>
        <w:tc>
          <w:tcPr>
            <w:tcW w:w="2338" w:type="dxa"/>
          </w:tcPr>
          <w:p w:rsidR="00222841" w:rsidRDefault="00222841" w:rsidP="005B30B6"/>
        </w:tc>
      </w:tr>
      <w:tr w:rsidR="00222841" w:rsidTr="007C4D0C">
        <w:tc>
          <w:tcPr>
            <w:tcW w:w="2337" w:type="dxa"/>
          </w:tcPr>
          <w:p w:rsidR="00222841" w:rsidRDefault="00222841" w:rsidP="005B30B6"/>
          <w:p w:rsidR="00222841" w:rsidRDefault="00222841" w:rsidP="005B30B6"/>
        </w:tc>
        <w:tc>
          <w:tcPr>
            <w:tcW w:w="2337" w:type="dxa"/>
          </w:tcPr>
          <w:p w:rsidR="00222841" w:rsidRDefault="00222841" w:rsidP="005B30B6"/>
        </w:tc>
        <w:tc>
          <w:tcPr>
            <w:tcW w:w="2338" w:type="dxa"/>
          </w:tcPr>
          <w:p w:rsidR="00222841" w:rsidRDefault="00222841" w:rsidP="005B30B6"/>
        </w:tc>
        <w:tc>
          <w:tcPr>
            <w:tcW w:w="2338" w:type="dxa"/>
          </w:tcPr>
          <w:p w:rsidR="00222841" w:rsidRDefault="00222841" w:rsidP="005B30B6"/>
        </w:tc>
      </w:tr>
      <w:tr w:rsidR="00222841" w:rsidTr="007C4D0C">
        <w:tc>
          <w:tcPr>
            <w:tcW w:w="2337" w:type="dxa"/>
          </w:tcPr>
          <w:p w:rsidR="00222841" w:rsidRDefault="00222841" w:rsidP="005B30B6"/>
          <w:p w:rsidR="00222841" w:rsidRDefault="00222841" w:rsidP="005B30B6"/>
        </w:tc>
        <w:tc>
          <w:tcPr>
            <w:tcW w:w="2337" w:type="dxa"/>
          </w:tcPr>
          <w:p w:rsidR="00222841" w:rsidRDefault="00222841" w:rsidP="005B30B6"/>
        </w:tc>
        <w:tc>
          <w:tcPr>
            <w:tcW w:w="2338" w:type="dxa"/>
          </w:tcPr>
          <w:p w:rsidR="00222841" w:rsidRDefault="00222841" w:rsidP="005B30B6"/>
        </w:tc>
        <w:tc>
          <w:tcPr>
            <w:tcW w:w="2338" w:type="dxa"/>
          </w:tcPr>
          <w:p w:rsidR="00222841" w:rsidRDefault="00222841" w:rsidP="005B30B6"/>
        </w:tc>
      </w:tr>
      <w:tr w:rsidR="00222841" w:rsidTr="007C4D0C">
        <w:tc>
          <w:tcPr>
            <w:tcW w:w="2337" w:type="dxa"/>
          </w:tcPr>
          <w:p w:rsidR="00222841" w:rsidRDefault="00222841" w:rsidP="005B30B6"/>
          <w:p w:rsidR="00222841" w:rsidRDefault="00222841" w:rsidP="005B30B6"/>
        </w:tc>
        <w:tc>
          <w:tcPr>
            <w:tcW w:w="2337" w:type="dxa"/>
          </w:tcPr>
          <w:p w:rsidR="00222841" w:rsidRDefault="00222841" w:rsidP="005B30B6"/>
        </w:tc>
        <w:tc>
          <w:tcPr>
            <w:tcW w:w="2338" w:type="dxa"/>
          </w:tcPr>
          <w:p w:rsidR="00222841" w:rsidRDefault="00222841" w:rsidP="005B30B6"/>
        </w:tc>
        <w:tc>
          <w:tcPr>
            <w:tcW w:w="2338" w:type="dxa"/>
          </w:tcPr>
          <w:p w:rsidR="00222841" w:rsidRDefault="00222841" w:rsidP="005B30B6"/>
        </w:tc>
      </w:tr>
      <w:tr w:rsidR="00222841" w:rsidTr="007C4D0C">
        <w:tc>
          <w:tcPr>
            <w:tcW w:w="2337" w:type="dxa"/>
          </w:tcPr>
          <w:p w:rsidR="00222841" w:rsidRDefault="00222841" w:rsidP="005B30B6"/>
          <w:p w:rsidR="00222841" w:rsidRDefault="00222841" w:rsidP="005B30B6"/>
        </w:tc>
        <w:tc>
          <w:tcPr>
            <w:tcW w:w="2337" w:type="dxa"/>
          </w:tcPr>
          <w:p w:rsidR="00222841" w:rsidRDefault="00222841" w:rsidP="005B30B6"/>
        </w:tc>
        <w:tc>
          <w:tcPr>
            <w:tcW w:w="2338" w:type="dxa"/>
          </w:tcPr>
          <w:p w:rsidR="00222841" w:rsidRDefault="00222841" w:rsidP="005B30B6"/>
        </w:tc>
        <w:tc>
          <w:tcPr>
            <w:tcW w:w="2338" w:type="dxa"/>
          </w:tcPr>
          <w:p w:rsidR="00222841" w:rsidRDefault="00222841" w:rsidP="005B30B6"/>
        </w:tc>
      </w:tr>
      <w:tr w:rsidR="00222841" w:rsidTr="007C4D0C">
        <w:tc>
          <w:tcPr>
            <w:tcW w:w="2337" w:type="dxa"/>
          </w:tcPr>
          <w:p w:rsidR="00222841" w:rsidRDefault="00222841" w:rsidP="005B30B6"/>
          <w:p w:rsidR="00222841" w:rsidRDefault="00222841" w:rsidP="005B30B6"/>
        </w:tc>
        <w:tc>
          <w:tcPr>
            <w:tcW w:w="2337" w:type="dxa"/>
          </w:tcPr>
          <w:p w:rsidR="00222841" w:rsidRDefault="00222841" w:rsidP="005B30B6"/>
        </w:tc>
        <w:tc>
          <w:tcPr>
            <w:tcW w:w="2338" w:type="dxa"/>
          </w:tcPr>
          <w:p w:rsidR="00222841" w:rsidRDefault="00222841" w:rsidP="005B30B6"/>
        </w:tc>
        <w:tc>
          <w:tcPr>
            <w:tcW w:w="2338" w:type="dxa"/>
          </w:tcPr>
          <w:p w:rsidR="00222841" w:rsidRDefault="00222841" w:rsidP="005B30B6"/>
        </w:tc>
      </w:tr>
      <w:tr w:rsidR="00222841" w:rsidTr="007C4D0C">
        <w:tc>
          <w:tcPr>
            <w:tcW w:w="2337" w:type="dxa"/>
          </w:tcPr>
          <w:p w:rsidR="00222841" w:rsidRDefault="00222841" w:rsidP="005B30B6"/>
          <w:p w:rsidR="00222841" w:rsidRDefault="00222841" w:rsidP="005B30B6"/>
        </w:tc>
        <w:tc>
          <w:tcPr>
            <w:tcW w:w="2337" w:type="dxa"/>
          </w:tcPr>
          <w:p w:rsidR="00222841" w:rsidRDefault="00222841" w:rsidP="005B30B6"/>
        </w:tc>
        <w:tc>
          <w:tcPr>
            <w:tcW w:w="2338" w:type="dxa"/>
          </w:tcPr>
          <w:p w:rsidR="00222841" w:rsidRDefault="00222841" w:rsidP="005B30B6"/>
        </w:tc>
        <w:tc>
          <w:tcPr>
            <w:tcW w:w="2338" w:type="dxa"/>
          </w:tcPr>
          <w:p w:rsidR="00222841" w:rsidRDefault="00222841" w:rsidP="005B30B6"/>
        </w:tc>
      </w:tr>
      <w:tr w:rsidR="00222841" w:rsidTr="007C4D0C">
        <w:tc>
          <w:tcPr>
            <w:tcW w:w="2337" w:type="dxa"/>
          </w:tcPr>
          <w:p w:rsidR="00222841" w:rsidRDefault="00222841" w:rsidP="005B30B6"/>
          <w:p w:rsidR="00222841" w:rsidRDefault="00222841" w:rsidP="005B30B6"/>
        </w:tc>
        <w:tc>
          <w:tcPr>
            <w:tcW w:w="2337" w:type="dxa"/>
          </w:tcPr>
          <w:p w:rsidR="00222841" w:rsidRDefault="00222841" w:rsidP="005B30B6"/>
        </w:tc>
        <w:tc>
          <w:tcPr>
            <w:tcW w:w="2338" w:type="dxa"/>
          </w:tcPr>
          <w:p w:rsidR="00222841" w:rsidRDefault="00222841" w:rsidP="005B30B6"/>
        </w:tc>
        <w:tc>
          <w:tcPr>
            <w:tcW w:w="2338" w:type="dxa"/>
          </w:tcPr>
          <w:p w:rsidR="00222841" w:rsidRDefault="00222841" w:rsidP="005B30B6"/>
        </w:tc>
      </w:tr>
      <w:tr w:rsidR="00222841" w:rsidTr="007C4D0C">
        <w:tc>
          <w:tcPr>
            <w:tcW w:w="2337" w:type="dxa"/>
          </w:tcPr>
          <w:p w:rsidR="00222841" w:rsidRDefault="00222841" w:rsidP="005B30B6"/>
          <w:p w:rsidR="00222841" w:rsidRDefault="00222841" w:rsidP="005B30B6"/>
        </w:tc>
        <w:tc>
          <w:tcPr>
            <w:tcW w:w="2337" w:type="dxa"/>
          </w:tcPr>
          <w:p w:rsidR="00222841" w:rsidRDefault="00222841" w:rsidP="005B30B6"/>
        </w:tc>
        <w:tc>
          <w:tcPr>
            <w:tcW w:w="2338" w:type="dxa"/>
          </w:tcPr>
          <w:p w:rsidR="00222841" w:rsidRDefault="00222841" w:rsidP="005B30B6"/>
        </w:tc>
        <w:tc>
          <w:tcPr>
            <w:tcW w:w="2338" w:type="dxa"/>
          </w:tcPr>
          <w:p w:rsidR="00222841" w:rsidRDefault="00222841" w:rsidP="005B30B6"/>
        </w:tc>
      </w:tr>
      <w:tr w:rsidR="00222841" w:rsidTr="007C4D0C">
        <w:tc>
          <w:tcPr>
            <w:tcW w:w="2337" w:type="dxa"/>
          </w:tcPr>
          <w:p w:rsidR="00222841" w:rsidRDefault="00222841" w:rsidP="005B30B6"/>
          <w:p w:rsidR="00222841" w:rsidRDefault="00222841" w:rsidP="005B30B6"/>
        </w:tc>
        <w:tc>
          <w:tcPr>
            <w:tcW w:w="2337" w:type="dxa"/>
          </w:tcPr>
          <w:p w:rsidR="00222841" w:rsidRDefault="00222841" w:rsidP="005B30B6"/>
        </w:tc>
        <w:tc>
          <w:tcPr>
            <w:tcW w:w="2338" w:type="dxa"/>
          </w:tcPr>
          <w:p w:rsidR="00222841" w:rsidRDefault="00222841" w:rsidP="005B30B6"/>
        </w:tc>
        <w:tc>
          <w:tcPr>
            <w:tcW w:w="2338" w:type="dxa"/>
          </w:tcPr>
          <w:p w:rsidR="00222841" w:rsidRDefault="00222841" w:rsidP="005B30B6"/>
        </w:tc>
      </w:tr>
      <w:tr w:rsidR="007C4D0C" w:rsidTr="007C4D0C">
        <w:tc>
          <w:tcPr>
            <w:tcW w:w="2337" w:type="dxa"/>
          </w:tcPr>
          <w:p w:rsidR="007C4D0C" w:rsidRDefault="007C4D0C" w:rsidP="005B30B6"/>
          <w:p w:rsidR="00222841" w:rsidRDefault="00222841" w:rsidP="005B30B6"/>
        </w:tc>
        <w:tc>
          <w:tcPr>
            <w:tcW w:w="2337" w:type="dxa"/>
          </w:tcPr>
          <w:p w:rsidR="007C4D0C" w:rsidRDefault="007C4D0C" w:rsidP="005B30B6"/>
        </w:tc>
        <w:tc>
          <w:tcPr>
            <w:tcW w:w="2338" w:type="dxa"/>
          </w:tcPr>
          <w:p w:rsidR="007C4D0C" w:rsidRDefault="007C4D0C" w:rsidP="005B30B6"/>
        </w:tc>
        <w:tc>
          <w:tcPr>
            <w:tcW w:w="2338" w:type="dxa"/>
          </w:tcPr>
          <w:p w:rsidR="007C4D0C" w:rsidRDefault="007C4D0C" w:rsidP="005B30B6"/>
        </w:tc>
      </w:tr>
    </w:tbl>
    <w:p w:rsidR="003245D8" w:rsidRDefault="003245D8" w:rsidP="00394DA9">
      <w:pPr>
        <w:jc w:val="center"/>
        <w:rPr>
          <w:b/>
          <w:color w:val="2F5496" w:themeColor="accent1" w:themeShade="BF"/>
          <w:sz w:val="32"/>
          <w:szCs w:val="32"/>
        </w:rPr>
      </w:pPr>
    </w:p>
    <w:p w:rsidR="00B53BBB" w:rsidRPr="00394DA9" w:rsidRDefault="00B53BBB" w:rsidP="00394DA9">
      <w:pPr>
        <w:jc w:val="center"/>
        <w:rPr>
          <w:b/>
          <w:color w:val="2F5496" w:themeColor="accent1" w:themeShade="BF"/>
          <w:sz w:val="32"/>
          <w:szCs w:val="32"/>
        </w:rPr>
      </w:pPr>
      <w:r w:rsidRPr="00394DA9">
        <w:rPr>
          <w:b/>
          <w:color w:val="2F5496" w:themeColor="accent1" w:themeShade="BF"/>
          <w:sz w:val="32"/>
          <w:szCs w:val="32"/>
        </w:rPr>
        <w:lastRenderedPageBreak/>
        <w:t>Sample Standard Operating Procedure</w:t>
      </w:r>
    </w:p>
    <w:p w:rsidR="00B53BBB" w:rsidRDefault="00B53BBB" w:rsidP="00394DA9">
      <w:pPr>
        <w:pStyle w:val="ListParagraph"/>
        <w:numPr>
          <w:ilvl w:val="0"/>
          <w:numId w:val="6"/>
        </w:numPr>
        <w:jc w:val="both"/>
      </w:pPr>
      <w:r>
        <w:t>Obtain the interlock key from the Laser Supervisor.</w:t>
      </w:r>
    </w:p>
    <w:p w:rsidR="00B53BBB" w:rsidRDefault="00B53BBB" w:rsidP="00394DA9">
      <w:pPr>
        <w:pStyle w:val="ListParagraph"/>
        <w:numPr>
          <w:ilvl w:val="0"/>
          <w:numId w:val="6"/>
        </w:numPr>
        <w:jc w:val="both"/>
      </w:pPr>
      <w:r>
        <w:t>Ensure that all unauthorized people leave the room.</w:t>
      </w:r>
    </w:p>
    <w:p w:rsidR="00B53BBB" w:rsidRDefault="00B53BBB" w:rsidP="00394DA9">
      <w:pPr>
        <w:pStyle w:val="ListParagraph"/>
        <w:numPr>
          <w:ilvl w:val="0"/>
          <w:numId w:val="6"/>
        </w:numPr>
        <w:jc w:val="both"/>
      </w:pPr>
      <w:r>
        <w:t>Secure the laboratory door then activate the laboratory interlock system. Be ready to turn</w:t>
      </w:r>
    </w:p>
    <w:p w:rsidR="00B53BBB" w:rsidRDefault="00394DA9" w:rsidP="00394DA9">
      <w:pPr>
        <w:ind w:left="360"/>
        <w:jc w:val="both"/>
      </w:pPr>
      <w:r>
        <w:t xml:space="preserve">       </w:t>
      </w:r>
      <w:r w:rsidR="00B53BBB">
        <w:t>the laser off if any unauthorized person or a person without laser safety eyewear enters</w:t>
      </w:r>
    </w:p>
    <w:p w:rsidR="00394DA9" w:rsidRDefault="00B53BBB" w:rsidP="00394DA9">
      <w:pPr>
        <w:pStyle w:val="ListParagraph"/>
        <w:jc w:val="both"/>
      </w:pPr>
      <w:r>
        <w:t>the laboratory.</w:t>
      </w:r>
    </w:p>
    <w:p w:rsidR="00B53BBB" w:rsidRDefault="00B53BBB" w:rsidP="00394DA9">
      <w:pPr>
        <w:pStyle w:val="ListParagraph"/>
        <w:numPr>
          <w:ilvl w:val="0"/>
          <w:numId w:val="6"/>
        </w:numPr>
        <w:jc w:val="both"/>
      </w:pPr>
      <w:r>
        <w:t>Ensure all users remove wristwatches or other reflective jewelry from their bodies.</w:t>
      </w:r>
    </w:p>
    <w:p w:rsidR="00B53BBB" w:rsidRDefault="00B53BBB" w:rsidP="00394DA9">
      <w:pPr>
        <w:pStyle w:val="ListParagraph"/>
        <w:numPr>
          <w:ilvl w:val="0"/>
          <w:numId w:val="6"/>
        </w:numPr>
        <w:jc w:val="both"/>
      </w:pPr>
      <w:r>
        <w:t>Setup the optical component necessary for the experiment.</w:t>
      </w:r>
    </w:p>
    <w:p w:rsidR="00B53BBB" w:rsidRDefault="00B53BBB" w:rsidP="00394DA9">
      <w:pPr>
        <w:pStyle w:val="ListParagraph"/>
        <w:numPr>
          <w:ilvl w:val="0"/>
          <w:numId w:val="6"/>
        </w:numPr>
        <w:jc w:val="both"/>
      </w:pPr>
      <w:r>
        <w:t>Check that all beam stops are in place and that there are no unnecessary reflective</w:t>
      </w:r>
    </w:p>
    <w:p w:rsidR="00B53BBB" w:rsidRDefault="00B53BBB" w:rsidP="00394DA9">
      <w:pPr>
        <w:pStyle w:val="ListParagraph"/>
        <w:jc w:val="both"/>
      </w:pPr>
      <w:r>
        <w:t>surfaces in the optical path. One block should be placed behind the first optical</w:t>
      </w:r>
    </w:p>
    <w:p w:rsidR="00B53BBB" w:rsidRDefault="00B53BBB" w:rsidP="00394DA9">
      <w:pPr>
        <w:pStyle w:val="ListParagraph"/>
        <w:jc w:val="both"/>
      </w:pPr>
      <w:r>
        <w:t>component. A second beam stop should be placed behind the second optical</w:t>
      </w:r>
    </w:p>
    <w:p w:rsidR="00B53BBB" w:rsidRDefault="00B53BBB" w:rsidP="00394DA9">
      <w:pPr>
        <w:pStyle w:val="ListParagraph"/>
        <w:jc w:val="both"/>
      </w:pPr>
      <w:r>
        <w:t>component etc.</w:t>
      </w:r>
    </w:p>
    <w:p w:rsidR="00B53BBB" w:rsidRDefault="00B53BBB" w:rsidP="00394DA9">
      <w:pPr>
        <w:pStyle w:val="ListParagraph"/>
        <w:numPr>
          <w:ilvl w:val="0"/>
          <w:numId w:val="6"/>
        </w:numPr>
        <w:jc w:val="both"/>
      </w:pPr>
      <w:r>
        <w:t>Ensure that appropriate laser safety eyewear is worn by everyone in the laboratory.</w:t>
      </w:r>
    </w:p>
    <w:p w:rsidR="00394DA9" w:rsidRDefault="00B53BBB" w:rsidP="00394DA9">
      <w:pPr>
        <w:pStyle w:val="ListParagraph"/>
        <w:numPr>
          <w:ilvl w:val="0"/>
          <w:numId w:val="6"/>
        </w:numPr>
        <w:jc w:val="both"/>
      </w:pPr>
      <w:r>
        <w:t>Set the laser power control to the lowest power possible.</w:t>
      </w:r>
    </w:p>
    <w:p w:rsidR="00B53BBB" w:rsidRDefault="00B53BBB" w:rsidP="00394DA9">
      <w:pPr>
        <w:pStyle w:val="ListParagraph"/>
        <w:numPr>
          <w:ilvl w:val="0"/>
          <w:numId w:val="6"/>
        </w:numPr>
        <w:jc w:val="both"/>
      </w:pPr>
      <w:r>
        <w:t>Insert the interlock key into the laser switch and unlock the laser.</w:t>
      </w:r>
    </w:p>
    <w:p w:rsidR="00B53BBB" w:rsidRDefault="00B53BBB" w:rsidP="00394DA9">
      <w:pPr>
        <w:pStyle w:val="ListParagraph"/>
        <w:numPr>
          <w:ilvl w:val="0"/>
          <w:numId w:val="6"/>
        </w:numPr>
        <w:jc w:val="both"/>
      </w:pPr>
      <w:r>
        <w:t>Announce loudly, with a short countdown that you are turning the laser on.</w:t>
      </w:r>
    </w:p>
    <w:p w:rsidR="00B53BBB" w:rsidRDefault="00B53BBB" w:rsidP="00394DA9">
      <w:pPr>
        <w:pStyle w:val="ListParagraph"/>
        <w:numPr>
          <w:ilvl w:val="0"/>
          <w:numId w:val="6"/>
        </w:numPr>
        <w:jc w:val="both"/>
      </w:pPr>
      <w:r>
        <w:t>Turn the laser on.</w:t>
      </w:r>
    </w:p>
    <w:p w:rsidR="00394DA9" w:rsidRDefault="00B53BBB" w:rsidP="00394DA9">
      <w:pPr>
        <w:pStyle w:val="ListParagraph"/>
        <w:numPr>
          <w:ilvl w:val="0"/>
          <w:numId w:val="6"/>
        </w:numPr>
        <w:jc w:val="both"/>
      </w:pPr>
      <w:r>
        <w:t>Align the optical components starting with the component nearest the laser.</w:t>
      </w:r>
    </w:p>
    <w:p w:rsidR="00B53BBB" w:rsidRDefault="00B53BBB" w:rsidP="00394DA9">
      <w:pPr>
        <w:pStyle w:val="ListParagraph"/>
        <w:numPr>
          <w:ilvl w:val="0"/>
          <w:numId w:val="6"/>
        </w:numPr>
        <w:jc w:val="both"/>
      </w:pPr>
      <w:r>
        <w:t>When it is aligned, move the first beam block behind the third optical component. Repeat</w:t>
      </w:r>
    </w:p>
    <w:p w:rsidR="00B53BBB" w:rsidRDefault="00B53BBB" w:rsidP="00394DA9">
      <w:pPr>
        <w:pStyle w:val="ListParagraph"/>
        <w:jc w:val="both"/>
      </w:pPr>
      <w:r>
        <w:t>this procedure until the entire optical system is aligned. It is important that the laser</w:t>
      </w:r>
    </w:p>
    <w:p w:rsidR="00B53BBB" w:rsidRDefault="00B53BBB" w:rsidP="00394DA9">
      <w:pPr>
        <w:pStyle w:val="ListParagraph"/>
        <w:jc w:val="both"/>
      </w:pPr>
      <w:r>
        <w:t>beam be limited to one new component at a time until the system is aligned. This will</w:t>
      </w:r>
    </w:p>
    <w:p w:rsidR="00B53BBB" w:rsidRDefault="00B53BBB" w:rsidP="00394DA9">
      <w:pPr>
        <w:pStyle w:val="ListParagraph"/>
        <w:jc w:val="both"/>
      </w:pPr>
      <w:r>
        <w:t>minimize uncontrolled reflection during the alignment procedure. If possible the person</w:t>
      </w:r>
    </w:p>
    <w:p w:rsidR="00B53BBB" w:rsidRDefault="00B53BBB" w:rsidP="00394DA9">
      <w:pPr>
        <w:pStyle w:val="ListParagraph"/>
        <w:jc w:val="both"/>
      </w:pPr>
      <w:r>
        <w:t>making beam alignments should be at right angles to the direction of the beam.</w:t>
      </w:r>
    </w:p>
    <w:p w:rsidR="00394DA9" w:rsidRDefault="00394DA9" w:rsidP="00394DA9">
      <w:pPr>
        <w:jc w:val="both"/>
        <w:rPr>
          <w:color w:val="FF0000"/>
        </w:rPr>
      </w:pPr>
    </w:p>
    <w:p w:rsidR="00B53BBB" w:rsidRPr="00394DA9" w:rsidRDefault="00B53BBB" w:rsidP="00394DA9">
      <w:pPr>
        <w:jc w:val="both"/>
        <w:rPr>
          <w:color w:val="FF0000"/>
        </w:rPr>
      </w:pPr>
      <w:r w:rsidRPr="00394DA9">
        <w:rPr>
          <w:color w:val="FF0000"/>
        </w:rPr>
        <w:t>DO NOT REMOVE YOUR SAFETY EYE WEAR DURING THE ALIGNMENT PHASE.</w:t>
      </w:r>
    </w:p>
    <w:p w:rsidR="00394DA9" w:rsidRDefault="00394DA9" w:rsidP="00394DA9">
      <w:pPr>
        <w:jc w:val="both"/>
      </w:pPr>
    </w:p>
    <w:p w:rsidR="00B53BBB" w:rsidRDefault="00B53BBB" w:rsidP="00394DA9">
      <w:pPr>
        <w:jc w:val="both"/>
      </w:pPr>
      <w:r>
        <w:t>IF YOU CANNOT SEE A FAINT IMAGE OF THE BEAM YOU HAVE THE WRONG OPTICAL</w:t>
      </w:r>
    </w:p>
    <w:p w:rsidR="00B53BBB" w:rsidRDefault="00B53BBB" w:rsidP="00394DA9">
      <w:pPr>
        <w:jc w:val="both"/>
      </w:pPr>
      <w:r>
        <w:t>DENSITY EYEWEAR.</w:t>
      </w:r>
    </w:p>
    <w:p w:rsidR="00394DA9" w:rsidRDefault="00394DA9" w:rsidP="00394DA9">
      <w:pPr>
        <w:jc w:val="both"/>
      </w:pPr>
    </w:p>
    <w:p w:rsidR="00B53BBB" w:rsidRDefault="00B53BBB" w:rsidP="00394DA9">
      <w:pPr>
        <w:jc w:val="both"/>
      </w:pPr>
      <w:r>
        <w:t>TURN OFF THE LASER AND OBTAIN EYEWEAR WITH THE CORRECT OPTICAL</w:t>
      </w:r>
    </w:p>
    <w:p w:rsidR="00B53BBB" w:rsidRDefault="00B53BBB" w:rsidP="00394DA9">
      <w:pPr>
        <w:jc w:val="both"/>
      </w:pPr>
      <w:r>
        <w:t>DENSITY.</w:t>
      </w:r>
    </w:p>
    <w:p w:rsidR="00394DA9" w:rsidRDefault="00394DA9" w:rsidP="00394DA9">
      <w:pPr>
        <w:jc w:val="both"/>
      </w:pPr>
    </w:p>
    <w:p w:rsidR="00B53BBB" w:rsidRDefault="00B53BBB" w:rsidP="00394DA9">
      <w:pPr>
        <w:jc w:val="both"/>
      </w:pPr>
      <w:r>
        <w:t>Increase beam power if necessary and complete the work. Always use the lowest beam power</w:t>
      </w:r>
    </w:p>
    <w:p w:rsidR="00B53BBB" w:rsidRDefault="00B53BBB" w:rsidP="00394DA9">
      <w:pPr>
        <w:jc w:val="both"/>
      </w:pPr>
      <w:r>
        <w:t>necessary for the procedure.</w:t>
      </w:r>
    </w:p>
    <w:p w:rsidR="00B53BBB" w:rsidRDefault="00B53BBB" w:rsidP="00394DA9">
      <w:pPr>
        <w:pStyle w:val="ListParagraph"/>
        <w:numPr>
          <w:ilvl w:val="0"/>
          <w:numId w:val="7"/>
        </w:numPr>
        <w:jc w:val="both"/>
      </w:pPr>
      <w:r>
        <w:t>Turn off the laser.</w:t>
      </w:r>
    </w:p>
    <w:p w:rsidR="00B53BBB" w:rsidRDefault="00B53BBB" w:rsidP="00394DA9">
      <w:pPr>
        <w:pStyle w:val="ListParagraph"/>
        <w:numPr>
          <w:ilvl w:val="0"/>
          <w:numId w:val="7"/>
        </w:numPr>
        <w:jc w:val="both"/>
      </w:pPr>
      <w:r>
        <w:t>Remove your laser safety eyewear and place it in their proper storage area.</w:t>
      </w:r>
    </w:p>
    <w:p w:rsidR="00B53BBB" w:rsidRDefault="00B53BBB" w:rsidP="00394DA9">
      <w:pPr>
        <w:pStyle w:val="ListParagraph"/>
        <w:numPr>
          <w:ilvl w:val="0"/>
          <w:numId w:val="7"/>
        </w:numPr>
        <w:jc w:val="both"/>
      </w:pPr>
      <w:r>
        <w:t>Remove the key from the laser interlock switch</w:t>
      </w:r>
    </w:p>
    <w:p w:rsidR="00B53BBB" w:rsidRDefault="00B53BBB" w:rsidP="00394DA9">
      <w:pPr>
        <w:pStyle w:val="ListParagraph"/>
        <w:numPr>
          <w:ilvl w:val="0"/>
          <w:numId w:val="7"/>
        </w:numPr>
        <w:jc w:val="both"/>
      </w:pPr>
      <w:r>
        <w:t>Turn off the laboratory interlock system.</w:t>
      </w:r>
    </w:p>
    <w:p w:rsidR="00B53BBB" w:rsidRDefault="00B53BBB" w:rsidP="00394DA9">
      <w:pPr>
        <w:pStyle w:val="ListParagraph"/>
        <w:numPr>
          <w:ilvl w:val="0"/>
          <w:numId w:val="7"/>
        </w:numPr>
        <w:jc w:val="both"/>
      </w:pPr>
      <w:r>
        <w:t>Return the key to the Laser Supervisor.</w:t>
      </w:r>
    </w:p>
    <w:p w:rsidR="002B1610" w:rsidRDefault="002B1610" w:rsidP="00394DA9">
      <w:pPr>
        <w:jc w:val="both"/>
      </w:pPr>
    </w:p>
    <w:sectPr w:rsidR="002B161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FB2" w:rsidRDefault="00371FB2" w:rsidP="004527E7">
      <w:r>
        <w:separator/>
      </w:r>
    </w:p>
  </w:endnote>
  <w:endnote w:type="continuationSeparator" w:id="0">
    <w:p w:rsidR="00371FB2" w:rsidRDefault="00371FB2" w:rsidP="0045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9D8" w:rsidRDefault="00862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057882"/>
      <w:docPartObj>
        <w:docPartGallery w:val="Page Numbers (Bottom of Page)"/>
        <w:docPartUnique/>
      </w:docPartObj>
    </w:sdtPr>
    <w:sdtEndPr/>
    <w:sdtContent>
      <w:sdt>
        <w:sdtPr>
          <w:id w:val="-1769616900"/>
          <w:docPartObj>
            <w:docPartGallery w:val="Page Numbers (Top of Page)"/>
            <w:docPartUnique/>
          </w:docPartObj>
        </w:sdtPr>
        <w:sdtEndPr/>
        <w:sdtContent>
          <w:p w:rsidR="00F240A5" w:rsidRDefault="00532119">
            <w:pPr>
              <w:pStyle w:val="Footer"/>
              <w:jc w:val="right"/>
            </w:pPr>
            <w:r w:rsidRPr="00242942">
              <w:rPr>
                <w:noProof/>
                <w:sz w:val="24"/>
                <w:szCs w:val="24"/>
              </w:rPr>
              <mc:AlternateContent>
                <mc:Choice Requires="wps">
                  <w:drawing>
                    <wp:anchor distT="0" distB="0" distL="114300" distR="114300" simplePos="0" relativeHeight="251659264" behindDoc="0" locked="0" layoutInCell="1" allowOverlap="1">
                      <wp:simplePos x="0" y="0"/>
                      <wp:positionH relativeFrom="margin">
                        <wp:posOffset>-762000</wp:posOffset>
                      </wp:positionH>
                      <wp:positionV relativeFrom="paragraph">
                        <wp:posOffset>8890</wp:posOffset>
                      </wp:positionV>
                      <wp:extent cx="75342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7534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FD83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pt,.7pt" to="53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" strokecolor="#4472c4 [3204]" strokeweight=".5pt">
                      <v:stroke joinstyle="miter"/>
                      <w10:wrap anchorx="margin"/>
                    </v:line>
                  </w:pict>
                </mc:Fallback>
              </mc:AlternateContent>
            </w:r>
            <w:r w:rsidR="00F240A5" w:rsidRPr="00242942">
              <w:rPr>
                <w:sz w:val="24"/>
                <w:szCs w:val="24"/>
              </w:rPr>
              <w:t xml:space="preserve">Page </w:t>
            </w:r>
            <w:r w:rsidR="00F240A5" w:rsidRPr="00242942">
              <w:rPr>
                <w:b/>
                <w:bCs/>
                <w:sz w:val="24"/>
                <w:szCs w:val="24"/>
              </w:rPr>
              <w:fldChar w:fldCharType="begin"/>
            </w:r>
            <w:r w:rsidR="00F240A5" w:rsidRPr="00242942">
              <w:rPr>
                <w:b/>
                <w:bCs/>
                <w:sz w:val="24"/>
                <w:szCs w:val="24"/>
              </w:rPr>
              <w:instrText xml:space="preserve"> PAGE </w:instrText>
            </w:r>
            <w:r w:rsidR="00F240A5" w:rsidRPr="00242942">
              <w:rPr>
                <w:b/>
                <w:bCs/>
                <w:sz w:val="24"/>
                <w:szCs w:val="24"/>
              </w:rPr>
              <w:fldChar w:fldCharType="separate"/>
            </w:r>
            <w:r w:rsidR="00F240A5" w:rsidRPr="00242942">
              <w:rPr>
                <w:b/>
                <w:bCs/>
                <w:noProof/>
                <w:sz w:val="24"/>
                <w:szCs w:val="24"/>
              </w:rPr>
              <w:t>2</w:t>
            </w:r>
            <w:r w:rsidR="00F240A5" w:rsidRPr="00242942">
              <w:rPr>
                <w:b/>
                <w:bCs/>
                <w:sz w:val="24"/>
                <w:szCs w:val="24"/>
              </w:rPr>
              <w:fldChar w:fldCharType="end"/>
            </w:r>
            <w:r w:rsidR="00F240A5" w:rsidRPr="00242942">
              <w:rPr>
                <w:sz w:val="24"/>
                <w:szCs w:val="24"/>
              </w:rPr>
              <w:t xml:space="preserve"> of </w:t>
            </w:r>
            <w:r w:rsidR="00F240A5" w:rsidRPr="00242942">
              <w:rPr>
                <w:b/>
                <w:bCs/>
                <w:sz w:val="24"/>
                <w:szCs w:val="24"/>
              </w:rPr>
              <w:fldChar w:fldCharType="begin"/>
            </w:r>
            <w:r w:rsidR="00F240A5" w:rsidRPr="00242942">
              <w:rPr>
                <w:b/>
                <w:bCs/>
                <w:sz w:val="24"/>
                <w:szCs w:val="24"/>
              </w:rPr>
              <w:instrText xml:space="preserve"> NUMPAGES  </w:instrText>
            </w:r>
            <w:r w:rsidR="00F240A5" w:rsidRPr="00242942">
              <w:rPr>
                <w:b/>
                <w:bCs/>
                <w:sz w:val="24"/>
                <w:szCs w:val="24"/>
              </w:rPr>
              <w:fldChar w:fldCharType="separate"/>
            </w:r>
            <w:r w:rsidR="00F240A5" w:rsidRPr="00242942">
              <w:rPr>
                <w:b/>
                <w:bCs/>
                <w:noProof/>
                <w:sz w:val="24"/>
                <w:szCs w:val="24"/>
              </w:rPr>
              <w:t>2</w:t>
            </w:r>
            <w:r w:rsidR="00F240A5" w:rsidRPr="00242942">
              <w:rPr>
                <w:b/>
                <w:bCs/>
                <w:sz w:val="24"/>
                <w:szCs w:val="24"/>
              </w:rPr>
              <w:fldChar w:fldCharType="end"/>
            </w:r>
          </w:p>
        </w:sdtContent>
      </w:sdt>
    </w:sdtContent>
  </w:sdt>
  <w:p w:rsidR="00331E0B" w:rsidRDefault="00F240A5">
    <w:pPr>
      <w:pStyle w:val="Footer"/>
      <w:rPr>
        <w:sz w:val="24"/>
        <w:szCs w:val="24"/>
      </w:rPr>
    </w:pPr>
    <w:r>
      <w:rPr>
        <w:sz w:val="24"/>
        <w:szCs w:val="24"/>
      </w:rPr>
      <w:t>Guide for Implementing a UBC Laser Safety Program</w:t>
    </w:r>
  </w:p>
  <w:p w:rsidR="00F240A5" w:rsidRPr="006051DE" w:rsidRDefault="008629D8">
    <w:pPr>
      <w:pStyle w:val="Footer"/>
      <w:rPr>
        <w:sz w:val="24"/>
        <w:szCs w:val="24"/>
      </w:rPr>
    </w:pPr>
    <w:r>
      <w:rPr>
        <w:sz w:val="24"/>
        <w:szCs w:val="24"/>
      </w:rPr>
      <w:t xml:space="preserve">When Using Class 3B and Class 4 Lasers. </w:t>
    </w:r>
    <w:bookmarkStart w:id="0" w:name="_GoBack"/>
    <w:bookmarkEnd w:id="0"/>
    <w:r w:rsidR="00F240A5">
      <w:rPr>
        <w:sz w:val="24"/>
        <w:szCs w:val="24"/>
      </w:rPr>
      <w:t>Revised: 07/12/2020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9D8" w:rsidRDefault="00862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FB2" w:rsidRDefault="00371FB2" w:rsidP="004527E7">
      <w:r>
        <w:separator/>
      </w:r>
    </w:p>
  </w:footnote>
  <w:footnote w:type="continuationSeparator" w:id="0">
    <w:p w:rsidR="00371FB2" w:rsidRDefault="00371FB2" w:rsidP="00452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9D8" w:rsidRDefault="00862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7E7" w:rsidRPr="006051DE" w:rsidRDefault="004527E7">
    <w:pPr>
      <w:pStyle w:val="Header"/>
      <w:rPr>
        <w:rFonts w:cstheme="minorHAnsi"/>
        <w:sz w:val="24"/>
        <w:szCs w:val="24"/>
      </w:rPr>
    </w:pPr>
    <w:r w:rsidRPr="006051DE">
      <w:rPr>
        <w:rFonts w:cstheme="minorHAnsi"/>
        <w:sz w:val="24"/>
        <w:szCs w:val="24"/>
      </w:rPr>
      <w:t xml:space="preserve">UBC Safety &amp; Risk Services </w:t>
    </w:r>
    <w:r w:rsidRPr="006051DE">
      <w:rPr>
        <w:rFonts w:cstheme="minorHAnsi"/>
        <w:sz w:val="24"/>
        <w:szCs w:val="24"/>
      </w:rPr>
      <w:ptab w:relativeTo="margin" w:alignment="center" w:leader="none"/>
    </w:r>
    <w:r w:rsidRPr="006051DE">
      <w:rPr>
        <w:rFonts w:cstheme="minorHAnsi"/>
        <w:sz w:val="24"/>
        <w:szCs w:val="24"/>
      </w:rPr>
      <w:ptab w:relativeTo="margin" w:alignment="right" w:leader="none"/>
    </w:r>
    <w:r w:rsidR="007639CE" w:rsidRPr="006051DE">
      <w:rPr>
        <w:rFonts w:cstheme="minorHAnsi"/>
        <w:sz w:val="24"/>
        <w:szCs w:val="24"/>
      </w:rPr>
      <w:t>LAS-GDL-001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9D8" w:rsidRDefault="00862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4BDB"/>
    <w:multiLevelType w:val="hybridMultilevel"/>
    <w:tmpl w:val="88F2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C56F3"/>
    <w:multiLevelType w:val="hybridMultilevel"/>
    <w:tmpl w:val="FA901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B5EC0"/>
    <w:multiLevelType w:val="hybridMultilevel"/>
    <w:tmpl w:val="721C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61C58"/>
    <w:multiLevelType w:val="hybridMultilevel"/>
    <w:tmpl w:val="2768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F2120"/>
    <w:multiLevelType w:val="hybridMultilevel"/>
    <w:tmpl w:val="1E5A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6393B"/>
    <w:multiLevelType w:val="hybridMultilevel"/>
    <w:tmpl w:val="B6F4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D0761"/>
    <w:multiLevelType w:val="hybridMultilevel"/>
    <w:tmpl w:val="6574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8639A"/>
    <w:multiLevelType w:val="hybridMultilevel"/>
    <w:tmpl w:val="8DF6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88"/>
    <w:rsid w:val="00017FBE"/>
    <w:rsid w:val="00037AEA"/>
    <w:rsid w:val="0011415F"/>
    <w:rsid w:val="00122447"/>
    <w:rsid w:val="00127774"/>
    <w:rsid w:val="00174089"/>
    <w:rsid w:val="00183703"/>
    <w:rsid w:val="001C41D9"/>
    <w:rsid w:val="002024FB"/>
    <w:rsid w:val="00214A59"/>
    <w:rsid w:val="00222841"/>
    <w:rsid w:val="00242942"/>
    <w:rsid w:val="002466EC"/>
    <w:rsid w:val="002B1610"/>
    <w:rsid w:val="002C000A"/>
    <w:rsid w:val="002C79DD"/>
    <w:rsid w:val="002F7685"/>
    <w:rsid w:val="00305C8E"/>
    <w:rsid w:val="00317FA6"/>
    <w:rsid w:val="003245D8"/>
    <w:rsid w:val="00331E0B"/>
    <w:rsid w:val="0033295B"/>
    <w:rsid w:val="00371FB2"/>
    <w:rsid w:val="00384C88"/>
    <w:rsid w:val="00394DA9"/>
    <w:rsid w:val="00395A30"/>
    <w:rsid w:val="003A77D4"/>
    <w:rsid w:val="003B2C1B"/>
    <w:rsid w:val="003B4AEB"/>
    <w:rsid w:val="0042113D"/>
    <w:rsid w:val="004370A7"/>
    <w:rsid w:val="004527E7"/>
    <w:rsid w:val="004649F8"/>
    <w:rsid w:val="00474DF2"/>
    <w:rsid w:val="00486CB4"/>
    <w:rsid w:val="004B12BD"/>
    <w:rsid w:val="004C62EF"/>
    <w:rsid w:val="00500AC3"/>
    <w:rsid w:val="005026FF"/>
    <w:rsid w:val="00532119"/>
    <w:rsid w:val="00561878"/>
    <w:rsid w:val="0056417B"/>
    <w:rsid w:val="00575946"/>
    <w:rsid w:val="005B30B6"/>
    <w:rsid w:val="005E3983"/>
    <w:rsid w:val="005F6D6B"/>
    <w:rsid w:val="006016D8"/>
    <w:rsid w:val="006051DE"/>
    <w:rsid w:val="00647A9A"/>
    <w:rsid w:val="00655D76"/>
    <w:rsid w:val="006C4E5A"/>
    <w:rsid w:val="006E4EFF"/>
    <w:rsid w:val="007204F4"/>
    <w:rsid w:val="00744179"/>
    <w:rsid w:val="007639CE"/>
    <w:rsid w:val="00777B4E"/>
    <w:rsid w:val="00777E62"/>
    <w:rsid w:val="007A700F"/>
    <w:rsid w:val="007C4D0C"/>
    <w:rsid w:val="007D0AFC"/>
    <w:rsid w:val="00810834"/>
    <w:rsid w:val="0081239A"/>
    <w:rsid w:val="0082142A"/>
    <w:rsid w:val="008629D8"/>
    <w:rsid w:val="008D5EE2"/>
    <w:rsid w:val="00917581"/>
    <w:rsid w:val="00932BED"/>
    <w:rsid w:val="00940989"/>
    <w:rsid w:val="00961904"/>
    <w:rsid w:val="009672E9"/>
    <w:rsid w:val="00967E99"/>
    <w:rsid w:val="00974D7D"/>
    <w:rsid w:val="009B082B"/>
    <w:rsid w:val="009B1BEE"/>
    <w:rsid w:val="009B65C4"/>
    <w:rsid w:val="009C4C56"/>
    <w:rsid w:val="009F4DDD"/>
    <w:rsid w:val="00A203D1"/>
    <w:rsid w:val="00A226C0"/>
    <w:rsid w:val="00A36E83"/>
    <w:rsid w:val="00A40F3D"/>
    <w:rsid w:val="00AA305D"/>
    <w:rsid w:val="00B53BBB"/>
    <w:rsid w:val="00B96DD7"/>
    <w:rsid w:val="00BA15E7"/>
    <w:rsid w:val="00BE2CD8"/>
    <w:rsid w:val="00C259D7"/>
    <w:rsid w:val="00C31B6D"/>
    <w:rsid w:val="00C46114"/>
    <w:rsid w:val="00CC6538"/>
    <w:rsid w:val="00D219E5"/>
    <w:rsid w:val="00D36438"/>
    <w:rsid w:val="00DB0871"/>
    <w:rsid w:val="00DB7F12"/>
    <w:rsid w:val="00DC4D37"/>
    <w:rsid w:val="00DD0455"/>
    <w:rsid w:val="00DD461E"/>
    <w:rsid w:val="00E00556"/>
    <w:rsid w:val="00E23493"/>
    <w:rsid w:val="00E339C9"/>
    <w:rsid w:val="00E63231"/>
    <w:rsid w:val="00EA7EA6"/>
    <w:rsid w:val="00EF34FE"/>
    <w:rsid w:val="00F064BC"/>
    <w:rsid w:val="00F2088B"/>
    <w:rsid w:val="00F240A5"/>
    <w:rsid w:val="00F24122"/>
    <w:rsid w:val="00F53EC3"/>
    <w:rsid w:val="00F84D0C"/>
    <w:rsid w:val="00F959D2"/>
    <w:rsid w:val="00FA044E"/>
    <w:rsid w:val="00FA646D"/>
    <w:rsid w:val="00FD728D"/>
    <w:rsid w:val="00FE0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D0F6C7"/>
  <w15:chartTrackingRefBased/>
  <w15:docId w15:val="{26DE12BA-BA2A-4C2C-9FD5-5920F5C3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FA6"/>
    <w:pPr>
      <w:ind w:left="720"/>
      <w:contextualSpacing/>
    </w:pPr>
  </w:style>
  <w:style w:type="character" w:styleId="Hyperlink">
    <w:name w:val="Hyperlink"/>
    <w:basedOn w:val="DefaultParagraphFont"/>
    <w:uiPriority w:val="99"/>
    <w:unhideWhenUsed/>
    <w:rsid w:val="009F4DDD"/>
    <w:rPr>
      <w:color w:val="0563C1" w:themeColor="hyperlink"/>
      <w:u w:val="single"/>
    </w:rPr>
  </w:style>
  <w:style w:type="character" w:styleId="UnresolvedMention">
    <w:name w:val="Unresolved Mention"/>
    <w:basedOn w:val="DefaultParagraphFont"/>
    <w:uiPriority w:val="99"/>
    <w:semiHidden/>
    <w:unhideWhenUsed/>
    <w:rsid w:val="009F4DDD"/>
    <w:rPr>
      <w:color w:val="605E5C"/>
      <w:shd w:val="clear" w:color="auto" w:fill="E1DFDD"/>
    </w:rPr>
  </w:style>
  <w:style w:type="paragraph" w:styleId="Header">
    <w:name w:val="header"/>
    <w:basedOn w:val="Normal"/>
    <w:link w:val="HeaderChar"/>
    <w:uiPriority w:val="99"/>
    <w:unhideWhenUsed/>
    <w:rsid w:val="004527E7"/>
    <w:pPr>
      <w:tabs>
        <w:tab w:val="center" w:pos="4680"/>
        <w:tab w:val="right" w:pos="9360"/>
      </w:tabs>
    </w:pPr>
  </w:style>
  <w:style w:type="character" w:customStyle="1" w:styleId="HeaderChar">
    <w:name w:val="Header Char"/>
    <w:basedOn w:val="DefaultParagraphFont"/>
    <w:link w:val="Header"/>
    <w:uiPriority w:val="99"/>
    <w:rsid w:val="004527E7"/>
  </w:style>
  <w:style w:type="paragraph" w:styleId="Footer">
    <w:name w:val="footer"/>
    <w:basedOn w:val="Normal"/>
    <w:link w:val="FooterChar"/>
    <w:uiPriority w:val="99"/>
    <w:unhideWhenUsed/>
    <w:rsid w:val="004527E7"/>
    <w:pPr>
      <w:tabs>
        <w:tab w:val="center" w:pos="4680"/>
        <w:tab w:val="right" w:pos="9360"/>
      </w:tabs>
    </w:pPr>
  </w:style>
  <w:style w:type="character" w:customStyle="1" w:styleId="FooterChar">
    <w:name w:val="Footer Char"/>
    <w:basedOn w:val="DefaultParagraphFont"/>
    <w:link w:val="Footer"/>
    <w:uiPriority w:val="99"/>
    <w:rsid w:val="00452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safety@ubc.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srs.ubc.ca/health-safety/research-safety/radiation-safety/laser-safety-general-information-registr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E593B-DF7E-473E-8759-A35F02E4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 Anastasia</dc:creator>
  <cp:keywords/>
  <dc:description/>
  <cp:lastModifiedBy>Kuzmin, Anastasia</cp:lastModifiedBy>
  <cp:revision>9</cp:revision>
  <dcterms:created xsi:type="dcterms:W3CDTF">2020-12-07T18:59:00Z</dcterms:created>
  <dcterms:modified xsi:type="dcterms:W3CDTF">2020-12-07T19:26:00Z</dcterms:modified>
</cp:coreProperties>
</file>